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Default Extension="emf" ContentType="image/x-e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diagrams/drawing1.xml" ContentType="application/vnd.ms-office.drawingml.diagramDrawing+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42A" w:rsidRDefault="00AB342A">
      <w:r>
        <w:rPr>
          <w:noProof/>
          <w:lang w:eastAsia="ru-RU"/>
        </w:rPr>
        <w:drawing>
          <wp:inline distT="0" distB="0" distL="0" distR="0">
            <wp:extent cx="6210300" cy="9263229"/>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210300" cy="9263229"/>
                    </a:xfrm>
                    <a:prstGeom prst="rect">
                      <a:avLst/>
                    </a:prstGeom>
                    <a:noFill/>
                    <a:ln w="9525">
                      <a:noFill/>
                      <a:miter lim="800000"/>
                      <a:headEnd/>
                      <a:tailEnd/>
                    </a:ln>
                  </pic:spPr>
                </pic:pic>
              </a:graphicData>
            </a:graphic>
          </wp:inline>
        </w:drawing>
      </w:r>
    </w:p>
    <w:tbl>
      <w:tblPr>
        <w:tblStyle w:val="a7"/>
        <w:tblW w:w="0" w:type="auto"/>
        <w:tblLook w:val="04A0"/>
      </w:tblPr>
      <w:tblGrid>
        <w:gridCol w:w="4998"/>
        <w:gridCol w:w="4998"/>
      </w:tblGrid>
      <w:tr w:rsidR="000C0ED6" w:rsidRPr="00173830" w:rsidTr="00136887">
        <w:tc>
          <w:tcPr>
            <w:tcW w:w="4998" w:type="dxa"/>
            <w:tcBorders>
              <w:top w:val="nil"/>
              <w:left w:val="nil"/>
              <w:bottom w:val="nil"/>
              <w:right w:val="nil"/>
            </w:tcBorders>
          </w:tcPr>
          <w:p w:rsidR="000C0ED6" w:rsidRPr="00173830" w:rsidRDefault="00127E60" w:rsidP="000C0ED6">
            <w:pPr>
              <w:tabs>
                <w:tab w:val="right" w:pos="978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w:t>
            </w:r>
            <w:r w:rsidR="000C0ED6" w:rsidRPr="00173830">
              <w:rPr>
                <w:rFonts w:ascii="Times New Roman" w:hAnsi="Times New Roman" w:cs="Times New Roman"/>
                <w:color w:val="000000"/>
                <w:sz w:val="24"/>
                <w:szCs w:val="24"/>
              </w:rPr>
              <w:t xml:space="preserve">ассмотрено </w:t>
            </w:r>
          </w:p>
          <w:p w:rsidR="000C0ED6" w:rsidRPr="00173830" w:rsidRDefault="000C0ED6" w:rsidP="000C0ED6">
            <w:pPr>
              <w:tabs>
                <w:tab w:val="right" w:pos="9780"/>
              </w:tabs>
              <w:autoSpaceDE w:val="0"/>
              <w:autoSpaceDN w:val="0"/>
              <w:adjustRightInd w:val="0"/>
              <w:rPr>
                <w:rFonts w:ascii="Times New Roman" w:hAnsi="Times New Roman" w:cs="Times New Roman"/>
                <w:color w:val="000000"/>
                <w:sz w:val="24"/>
                <w:szCs w:val="24"/>
              </w:rPr>
            </w:pPr>
            <w:r w:rsidRPr="00173830">
              <w:rPr>
                <w:rFonts w:ascii="Times New Roman" w:hAnsi="Times New Roman" w:cs="Times New Roman"/>
                <w:color w:val="000000"/>
                <w:sz w:val="24"/>
                <w:szCs w:val="24"/>
              </w:rPr>
              <w:t>на педагогическом Совете</w:t>
            </w:r>
          </w:p>
          <w:p w:rsidR="000C0ED6" w:rsidRPr="00173830" w:rsidRDefault="000C0ED6" w:rsidP="00AB342A">
            <w:pPr>
              <w:tabs>
                <w:tab w:val="right" w:pos="9780"/>
              </w:tabs>
              <w:autoSpaceDE w:val="0"/>
              <w:autoSpaceDN w:val="0"/>
              <w:adjustRightInd w:val="0"/>
              <w:rPr>
                <w:rFonts w:ascii="Times New Roman" w:hAnsi="Times New Roman" w:cs="Times New Roman"/>
                <w:color w:val="000000"/>
                <w:sz w:val="24"/>
                <w:szCs w:val="24"/>
              </w:rPr>
            </w:pPr>
            <w:r w:rsidRPr="00173830">
              <w:rPr>
                <w:rFonts w:ascii="Times New Roman" w:hAnsi="Times New Roman" w:cs="Times New Roman"/>
                <w:color w:val="000000"/>
                <w:sz w:val="24"/>
                <w:szCs w:val="24"/>
              </w:rPr>
              <w:t xml:space="preserve">протокол от </w:t>
            </w:r>
            <w:r w:rsidR="00127E60">
              <w:rPr>
                <w:rFonts w:ascii="Times New Roman" w:hAnsi="Times New Roman" w:cs="Times New Roman"/>
                <w:color w:val="000000"/>
                <w:sz w:val="24"/>
                <w:szCs w:val="24"/>
              </w:rPr>
              <w:t>19</w:t>
            </w:r>
            <w:r w:rsidRPr="00173830">
              <w:rPr>
                <w:rFonts w:ascii="Times New Roman" w:hAnsi="Times New Roman" w:cs="Times New Roman"/>
                <w:color w:val="000000"/>
                <w:sz w:val="24"/>
                <w:szCs w:val="24"/>
              </w:rPr>
              <w:t>.04.20</w:t>
            </w:r>
            <w:r w:rsidR="00136887" w:rsidRPr="00173830">
              <w:rPr>
                <w:rFonts w:ascii="Times New Roman" w:hAnsi="Times New Roman" w:cs="Times New Roman"/>
                <w:color w:val="000000"/>
                <w:sz w:val="24"/>
                <w:szCs w:val="24"/>
              </w:rPr>
              <w:t>2</w:t>
            </w:r>
            <w:r w:rsidR="00127E60">
              <w:rPr>
                <w:rFonts w:ascii="Times New Roman" w:hAnsi="Times New Roman" w:cs="Times New Roman"/>
                <w:color w:val="000000"/>
                <w:sz w:val="24"/>
                <w:szCs w:val="24"/>
              </w:rPr>
              <w:t>1</w:t>
            </w:r>
            <w:r w:rsidR="00136887" w:rsidRPr="00173830">
              <w:rPr>
                <w:rFonts w:ascii="Times New Roman" w:hAnsi="Times New Roman" w:cs="Times New Roman"/>
                <w:color w:val="000000"/>
                <w:sz w:val="24"/>
                <w:szCs w:val="24"/>
              </w:rPr>
              <w:t xml:space="preserve"> </w:t>
            </w:r>
            <w:r w:rsidRPr="00173830">
              <w:rPr>
                <w:rFonts w:ascii="Times New Roman" w:hAnsi="Times New Roman" w:cs="Times New Roman"/>
                <w:color w:val="000000"/>
                <w:sz w:val="24"/>
                <w:szCs w:val="24"/>
              </w:rPr>
              <w:t xml:space="preserve">г. № </w:t>
            </w:r>
            <w:r w:rsidR="00AB342A">
              <w:rPr>
                <w:rFonts w:ascii="Times New Roman" w:hAnsi="Times New Roman" w:cs="Times New Roman"/>
                <w:color w:val="000000"/>
                <w:sz w:val="24"/>
                <w:szCs w:val="24"/>
              </w:rPr>
              <w:t>9</w:t>
            </w:r>
          </w:p>
        </w:tc>
        <w:tc>
          <w:tcPr>
            <w:tcW w:w="4998" w:type="dxa"/>
            <w:tcBorders>
              <w:top w:val="nil"/>
              <w:left w:val="nil"/>
              <w:bottom w:val="nil"/>
              <w:right w:val="nil"/>
            </w:tcBorders>
          </w:tcPr>
          <w:p w:rsidR="000C0ED6" w:rsidRPr="00173830" w:rsidRDefault="000C0ED6" w:rsidP="000C0ED6">
            <w:pPr>
              <w:tabs>
                <w:tab w:val="right" w:pos="9780"/>
              </w:tabs>
              <w:autoSpaceDE w:val="0"/>
              <w:autoSpaceDN w:val="0"/>
              <w:adjustRightInd w:val="0"/>
              <w:rPr>
                <w:rFonts w:ascii="Times New Roman" w:hAnsi="Times New Roman" w:cs="Times New Roman"/>
                <w:color w:val="000000"/>
                <w:sz w:val="24"/>
                <w:szCs w:val="24"/>
              </w:rPr>
            </w:pPr>
            <w:r w:rsidRPr="00173830">
              <w:rPr>
                <w:rFonts w:ascii="Times New Roman" w:hAnsi="Times New Roman" w:cs="Times New Roman"/>
                <w:color w:val="000000"/>
                <w:sz w:val="24"/>
                <w:szCs w:val="24"/>
              </w:rPr>
              <w:t xml:space="preserve">              Утверждено</w:t>
            </w:r>
          </w:p>
          <w:p w:rsidR="000C0ED6" w:rsidRPr="00173830" w:rsidRDefault="000C0ED6" w:rsidP="00C63513">
            <w:pPr>
              <w:autoSpaceDE w:val="0"/>
              <w:autoSpaceDN w:val="0"/>
              <w:adjustRightInd w:val="0"/>
              <w:jc w:val="center"/>
              <w:rPr>
                <w:rFonts w:ascii="Times New Roman" w:hAnsi="Times New Roman" w:cs="Times New Roman"/>
                <w:color w:val="000000"/>
                <w:sz w:val="24"/>
                <w:szCs w:val="24"/>
              </w:rPr>
            </w:pPr>
            <w:r w:rsidRPr="00173830">
              <w:rPr>
                <w:rFonts w:ascii="Times New Roman" w:hAnsi="Times New Roman" w:cs="Times New Roman"/>
                <w:color w:val="000000"/>
                <w:sz w:val="24"/>
                <w:szCs w:val="24"/>
              </w:rPr>
              <w:t xml:space="preserve">              </w:t>
            </w:r>
            <w:r w:rsidR="00C63513" w:rsidRPr="00173830">
              <w:rPr>
                <w:rFonts w:ascii="Times New Roman" w:hAnsi="Times New Roman" w:cs="Times New Roman"/>
                <w:color w:val="000000"/>
                <w:sz w:val="24"/>
                <w:szCs w:val="24"/>
              </w:rPr>
              <w:t>Дирек</w:t>
            </w:r>
            <w:r w:rsidRPr="00173830">
              <w:rPr>
                <w:rFonts w:ascii="Times New Roman" w:hAnsi="Times New Roman" w:cs="Times New Roman"/>
                <w:color w:val="000000"/>
                <w:sz w:val="24"/>
                <w:szCs w:val="24"/>
              </w:rPr>
              <w:t>тор</w:t>
            </w:r>
            <w:r w:rsidR="00C63513" w:rsidRPr="00173830">
              <w:rPr>
                <w:rFonts w:ascii="Times New Roman" w:hAnsi="Times New Roman" w:cs="Times New Roman"/>
                <w:color w:val="000000"/>
                <w:sz w:val="24"/>
                <w:szCs w:val="24"/>
              </w:rPr>
              <w:t xml:space="preserve"> </w:t>
            </w:r>
            <w:r w:rsidRPr="00173830">
              <w:rPr>
                <w:rFonts w:ascii="Times New Roman" w:hAnsi="Times New Roman" w:cs="Times New Roman"/>
                <w:color w:val="000000"/>
                <w:sz w:val="24"/>
                <w:szCs w:val="24"/>
              </w:rPr>
              <w:t xml:space="preserve">МАОУ  «Сажинская СОШ» </w:t>
            </w:r>
          </w:p>
          <w:p w:rsidR="00C63513" w:rsidRPr="00173830" w:rsidRDefault="00C63513" w:rsidP="00C63513">
            <w:pPr>
              <w:autoSpaceDE w:val="0"/>
              <w:autoSpaceDN w:val="0"/>
              <w:adjustRightInd w:val="0"/>
              <w:rPr>
                <w:rFonts w:ascii="Times New Roman" w:hAnsi="Times New Roman" w:cs="Times New Roman"/>
                <w:color w:val="000000"/>
                <w:sz w:val="24"/>
                <w:szCs w:val="24"/>
              </w:rPr>
            </w:pPr>
            <w:r w:rsidRPr="00173830">
              <w:rPr>
                <w:rFonts w:ascii="Times New Roman" w:hAnsi="Times New Roman" w:cs="Times New Roman"/>
                <w:color w:val="000000"/>
                <w:sz w:val="24"/>
                <w:szCs w:val="24"/>
              </w:rPr>
              <w:t xml:space="preserve">         </w:t>
            </w:r>
            <w:r w:rsidR="000C0ED6" w:rsidRPr="00173830">
              <w:rPr>
                <w:rFonts w:ascii="Times New Roman" w:hAnsi="Times New Roman" w:cs="Times New Roman"/>
                <w:color w:val="000000"/>
                <w:sz w:val="24"/>
                <w:szCs w:val="24"/>
              </w:rPr>
              <w:t xml:space="preserve">    </w:t>
            </w:r>
            <w:r w:rsidRPr="00173830">
              <w:rPr>
                <w:rFonts w:ascii="Times New Roman" w:hAnsi="Times New Roman" w:cs="Times New Roman"/>
                <w:color w:val="000000"/>
                <w:sz w:val="24"/>
                <w:szCs w:val="24"/>
              </w:rPr>
              <w:t xml:space="preserve"> </w:t>
            </w:r>
            <w:r w:rsidR="000C0ED6" w:rsidRPr="00173830">
              <w:rPr>
                <w:rFonts w:ascii="Times New Roman" w:hAnsi="Times New Roman" w:cs="Times New Roman"/>
                <w:color w:val="000000"/>
                <w:sz w:val="24"/>
                <w:szCs w:val="24"/>
              </w:rPr>
              <w:t xml:space="preserve"> </w:t>
            </w:r>
            <w:r w:rsidRPr="00173830">
              <w:rPr>
                <w:rFonts w:ascii="Times New Roman" w:hAnsi="Times New Roman" w:cs="Times New Roman"/>
                <w:color w:val="000000"/>
                <w:sz w:val="24"/>
                <w:szCs w:val="24"/>
              </w:rPr>
              <w:t>____________ С.Ф. Половников</w:t>
            </w:r>
            <w:r w:rsidR="000C0ED6" w:rsidRPr="00173830">
              <w:rPr>
                <w:rFonts w:ascii="Times New Roman" w:hAnsi="Times New Roman" w:cs="Times New Roman"/>
                <w:color w:val="000000"/>
                <w:sz w:val="24"/>
                <w:szCs w:val="24"/>
              </w:rPr>
              <w:t xml:space="preserve">  </w:t>
            </w:r>
          </w:p>
          <w:p w:rsidR="000C0ED6" w:rsidRPr="00173830" w:rsidRDefault="000C0ED6" w:rsidP="00C63513">
            <w:pPr>
              <w:autoSpaceDE w:val="0"/>
              <w:autoSpaceDN w:val="0"/>
              <w:adjustRightInd w:val="0"/>
              <w:rPr>
                <w:rFonts w:ascii="Times New Roman" w:hAnsi="Times New Roman" w:cs="Times New Roman"/>
                <w:color w:val="000000"/>
                <w:sz w:val="24"/>
                <w:szCs w:val="24"/>
              </w:rPr>
            </w:pPr>
            <w:r w:rsidRPr="00173830">
              <w:rPr>
                <w:rFonts w:ascii="Times New Roman" w:hAnsi="Times New Roman" w:cs="Times New Roman"/>
                <w:color w:val="000000"/>
                <w:sz w:val="24"/>
                <w:szCs w:val="24"/>
              </w:rPr>
              <w:t xml:space="preserve">   </w:t>
            </w:r>
            <w:r w:rsidR="00C63513" w:rsidRPr="00173830">
              <w:rPr>
                <w:rFonts w:ascii="Times New Roman" w:hAnsi="Times New Roman" w:cs="Times New Roman"/>
                <w:color w:val="000000"/>
                <w:sz w:val="24"/>
                <w:szCs w:val="24"/>
              </w:rPr>
              <w:t xml:space="preserve">            приказ </w:t>
            </w:r>
            <w:r w:rsidRPr="00173830">
              <w:rPr>
                <w:rFonts w:ascii="Times New Roman" w:hAnsi="Times New Roman" w:cs="Times New Roman"/>
                <w:color w:val="000000"/>
                <w:sz w:val="24"/>
                <w:szCs w:val="24"/>
              </w:rPr>
              <w:t xml:space="preserve">от </w:t>
            </w:r>
            <w:r w:rsidR="00127E60">
              <w:rPr>
                <w:rFonts w:ascii="Times New Roman" w:hAnsi="Times New Roman" w:cs="Times New Roman"/>
                <w:color w:val="000000"/>
                <w:sz w:val="24"/>
                <w:szCs w:val="24"/>
              </w:rPr>
              <w:t>19</w:t>
            </w:r>
            <w:r w:rsidRPr="00173830">
              <w:rPr>
                <w:rFonts w:ascii="Times New Roman" w:hAnsi="Times New Roman" w:cs="Times New Roman"/>
                <w:color w:val="000000"/>
                <w:sz w:val="24"/>
                <w:szCs w:val="24"/>
              </w:rPr>
              <w:t>.04.20</w:t>
            </w:r>
            <w:r w:rsidR="00136887" w:rsidRPr="00173830">
              <w:rPr>
                <w:rFonts w:ascii="Times New Roman" w:hAnsi="Times New Roman" w:cs="Times New Roman"/>
                <w:color w:val="000000"/>
                <w:sz w:val="24"/>
                <w:szCs w:val="24"/>
              </w:rPr>
              <w:t>2</w:t>
            </w:r>
            <w:r w:rsidR="00127E60">
              <w:rPr>
                <w:rFonts w:ascii="Times New Roman" w:hAnsi="Times New Roman" w:cs="Times New Roman"/>
                <w:color w:val="000000"/>
                <w:sz w:val="24"/>
                <w:szCs w:val="24"/>
              </w:rPr>
              <w:t>1</w:t>
            </w:r>
            <w:r w:rsidRPr="00173830">
              <w:rPr>
                <w:rFonts w:ascii="Times New Roman" w:hAnsi="Times New Roman" w:cs="Times New Roman"/>
                <w:color w:val="000000"/>
                <w:sz w:val="24"/>
                <w:szCs w:val="24"/>
              </w:rPr>
              <w:t xml:space="preserve"> г. № </w:t>
            </w:r>
            <w:r w:rsidR="00AB342A">
              <w:rPr>
                <w:rFonts w:ascii="Times New Roman" w:hAnsi="Times New Roman" w:cs="Times New Roman"/>
                <w:color w:val="000000"/>
                <w:sz w:val="24"/>
                <w:szCs w:val="24"/>
              </w:rPr>
              <w:t>70</w:t>
            </w:r>
            <w:r w:rsidRPr="00173830">
              <w:rPr>
                <w:rFonts w:ascii="Times New Roman" w:hAnsi="Times New Roman" w:cs="Times New Roman"/>
                <w:color w:val="000000"/>
                <w:sz w:val="24"/>
                <w:szCs w:val="24"/>
              </w:rPr>
              <w:t>-од</w:t>
            </w:r>
          </w:p>
          <w:p w:rsidR="000C0ED6" w:rsidRPr="00173830" w:rsidRDefault="000C0ED6" w:rsidP="000C0ED6">
            <w:pPr>
              <w:tabs>
                <w:tab w:val="right" w:pos="9780"/>
              </w:tabs>
              <w:autoSpaceDE w:val="0"/>
              <w:autoSpaceDN w:val="0"/>
              <w:adjustRightInd w:val="0"/>
              <w:rPr>
                <w:rFonts w:ascii="Times New Roman" w:hAnsi="Times New Roman" w:cs="Times New Roman"/>
                <w:color w:val="000000"/>
                <w:sz w:val="24"/>
                <w:szCs w:val="24"/>
              </w:rPr>
            </w:pPr>
          </w:p>
        </w:tc>
      </w:tr>
    </w:tbl>
    <w:p w:rsidR="000C0ED6" w:rsidRPr="00173830" w:rsidRDefault="000C0ED6" w:rsidP="000C0ED6">
      <w:pPr>
        <w:tabs>
          <w:tab w:val="right" w:pos="9780"/>
        </w:tabs>
        <w:autoSpaceDE w:val="0"/>
        <w:autoSpaceDN w:val="0"/>
        <w:adjustRightInd w:val="0"/>
        <w:spacing w:after="0" w:line="360" w:lineRule="auto"/>
        <w:rPr>
          <w:rFonts w:ascii="Times New Roman" w:eastAsia="Calibri" w:hAnsi="Times New Roman" w:cs="Times New Roman"/>
          <w:color w:val="000000"/>
          <w:sz w:val="24"/>
          <w:szCs w:val="24"/>
        </w:rPr>
      </w:pPr>
      <w:r w:rsidRPr="00173830">
        <w:rPr>
          <w:rFonts w:ascii="Times New Roman" w:eastAsia="Calibri" w:hAnsi="Times New Roman" w:cs="Times New Roman"/>
          <w:color w:val="000000"/>
          <w:sz w:val="24"/>
          <w:szCs w:val="24"/>
        </w:rPr>
        <w:tab/>
      </w: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color w:val="000000"/>
          <w:sz w:val="24"/>
          <w:szCs w:val="24"/>
        </w:rPr>
      </w:pP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color w:val="000000"/>
          <w:sz w:val="24"/>
          <w:szCs w:val="24"/>
        </w:rPr>
      </w:pP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color w:val="000000"/>
          <w:sz w:val="24"/>
          <w:szCs w:val="24"/>
        </w:rPr>
      </w:pP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color w:val="000000"/>
          <w:sz w:val="24"/>
          <w:szCs w:val="24"/>
        </w:rPr>
      </w:pP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b/>
          <w:color w:val="000000"/>
          <w:sz w:val="32"/>
          <w:szCs w:val="32"/>
        </w:rPr>
      </w:pPr>
      <w:r w:rsidRPr="00173830">
        <w:rPr>
          <w:rFonts w:ascii="Times New Roman" w:eastAsia="Calibri" w:hAnsi="Times New Roman" w:cs="Times New Roman"/>
          <w:b/>
          <w:color w:val="000000"/>
          <w:sz w:val="32"/>
          <w:szCs w:val="32"/>
        </w:rPr>
        <w:t xml:space="preserve">Отчет о самообследовании </w:t>
      </w: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b/>
          <w:color w:val="000000"/>
          <w:sz w:val="32"/>
          <w:szCs w:val="32"/>
        </w:rPr>
      </w:pPr>
      <w:r w:rsidRPr="00173830">
        <w:rPr>
          <w:rFonts w:ascii="Times New Roman" w:eastAsia="Calibri" w:hAnsi="Times New Roman" w:cs="Times New Roman"/>
          <w:b/>
          <w:color w:val="000000"/>
          <w:sz w:val="32"/>
          <w:szCs w:val="32"/>
        </w:rPr>
        <w:t xml:space="preserve">муниципального автономного общеобразовательного учреждения </w:t>
      </w: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b/>
          <w:color w:val="000000"/>
          <w:sz w:val="32"/>
          <w:szCs w:val="32"/>
        </w:rPr>
      </w:pPr>
      <w:r w:rsidRPr="00173830">
        <w:rPr>
          <w:rFonts w:ascii="Times New Roman" w:eastAsia="Calibri" w:hAnsi="Times New Roman" w:cs="Times New Roman"/>
          <w:b/>
          <w:color w:val="000000"/>
          <w:sz w:val="32"/>
          <w:szCs w:val="32"/>
        </w:rPr>
        <w:t xml:space="preserve">«Сажинская средняя общеобразовательная школа» </w:t>
      </w: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b/>
          <w:color w:val="000000"/>
          <w:sz w:val="32"/>
          <w:szCs w:val="32"/>
        </w:rPr>
      </w:pPr>
      <w:r w:rsidRPr="00173830">
        <w:rPr>
          <w:rFonts w:ascii="Times New Roman" w:eastAsia="Calibri" w:hAnsi="Times New Roman" w:cs="Times New Roman"/>
          <w:b/>
          <w:color w:val="000000"/>
          <w:sz w:val="32"/>
          <w:szCs w:val="32"/>
        </w:rPr>
        <w:t>за 20</w:t>
      </w:r>
      <w:r w:rsidR="00127E60">
        <w:rPr>
          <w:rFonts w:ascii="Times New Roman" w:eastAsia="Calibri" w:hAnsi="Times New Roman" w:cs="Times New Roman"/>
          <w:b/>
          <w:color w:val="000000"/>
          <w:sz w:val="32"/>
          <w:szCs w:val="32"/>
        </w:rPr>
        <w:t>20</w:t>
      </w:r>
      <w:r w:rsidRPr="00173830">
        <w:rPr>
          <w:rFonts w:ascii="Times New Roman" w:eastAsia="Calibri" w:hAnsi="Times New Roman" w:cs="Times New Roman"/>
          <w:b/>
          <w:color w:val="000000"/>
          <w:sz w:val="32"/>
          <w:szCs w:val="32"/>
        </w:rPr>
        <w:t xml:space="preserve"> год</w:t>
      </w:r>
      <w:r w:rsidR="00C63513" w:rsidRPr="00173830">
        <w:rPr>
          <w:rFonts w:ascii="Times New Roman" w:eastAsia="Calibri" w:hAnsi="Times New Roman" w:cs="Times New Roman"/>
          <w:b/>
          <w:color w:val="000000"/>
          <w:sz w:val="32"/>
          <w:szCs w:val="32"/>
        </w:rPr>
        <w:t>.</w:t>
      </w: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0C0ED6" w:rsidRPr="00173830" w:rsidRDefault="000C0ED6"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0C0ED6" w:rsidRDefault="000C0ED6"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173830" w:rsidRDefault="00173830"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173830" w:rsidRDefault="00173830"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173830" w:rsidRDefault="00173830"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173830" w:rsidRDefault="00173830"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173830" w:rsidRDefault="00173830"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173830" w:rsidRDefault="00173830"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173830" w:rsidRDefault="00173830"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173830" w:rsidRDefault="00173830"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173830" w:rsidRDefault="00173830"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173830" w:rsidRPr="00173830" w:rsidRDefault="00173830" w:rsidP="000C0ED6">
      <w:pPr>
        <w:autoSpaceDE w:val="0"/>
        <w:autoSpaceDN w:val="0"/>
        <w:adjustRightInd w:val="0"/>
        <w:spacing w:after="0" w:line="360" w:lineRule="auto"/>
        <w:jc w:val="center"/>
        <w:rPr>
          <w:rFonts w:ascii="Times New Roman" w:eastAsia="Calibri" w:hAnsi="Times New Roman" w:cs="Times New Roman"/>
          <w:b/>
          <w:color w:val="000000"/>
          <w:sz w:val="24"/>
          <w:szCs w:val="24"/>
        </w:rPr>
      </w:pPr>
    </w:p>
    <w:p w:rsidR="000C0ED6" w:rsidRPr="00173830" w:rsidRDefault="000C0ED6" w:rsidP="000C0ED6">
      <w:pPr>
        <w:autoSpaceDE w:val="0"/>
        <w:autoSpaceDN w:val="0"/>
        <w:adjustRightInd w:val="0"/>
        <w:spacing w:after="0" w:line="360" w:lineRule="auto"/>
        <w:jc w:val="center"/>
        <w:rPr>
          <w:rFonts w:ascii="Times New Roman" w:eastAsia="Times New Roman" w:hAnsi="Times New Roman" w:cs="Times New Roman"/>
          <w:color w:val="000000"/>
          <w:sz w:val="24"/>
          <w:szCs w:val="24"/>
          <w:shd w:val="clear" w:color="auto" w:fill="FFFFFF"/>
          <w:lang w:eastAsia="ru-RU"/>
        </w:rPr>
      </w:pPr>
      <w:r w:rsidRPr="00173830">
        <w:rPr>
          <w:rFonts w:ascii="Times New Roman" w:eastAsia="Times New Roman" w:hAnsi="Times New Roman" w:cs="Times New Roman"/>
          <w:color w:val="000000"/>
          <w:sz w:val="24"/>
          <w:szCs w:val="24"/>
          <w:shd w:val="clear" w:color="auto" w:fill="FFFFFF"/>
          <w:lang w:eastAsia="ru-RU"/>
        </w:rPr>
        <w:lastRenderedPageBreak/>
        <w:t>Содержание:</w:t>
      </w:r>
    </w:p>
    <w:p w:rsidR="000C0ED6" w:rsidRPr="00173830" w:rsidRDefault="000C0ED6" w:rsidP="000C0ED6">
      <w:pPr>
        <w:numPr>
          <w:ilvl w:val="0"/>
          <w:numId w:val="2"/>
        </w:numPr>
        <w:autoSpaceDE w:val="0"/>
        <w:autoSpaceDN w:val="0"/>
        <w:adjustRightInd w:val="0"/>
        <w:spacing w:after="0" w:line="360" w:lineRule="auto"/>
        <w:jc w:val="both"/>
        <w:rPr>
          <w:rFonts w:ascii="Times New Roman" w:eastAsia="Times New Roman" w:hAnsi="Times New Roman" w:cs="Times New Roman"/>
          <w:color w:val="000000"/>
          <w:sz w:val="24"/>
          <w:szCs w:val="24"/>
          <w:shd w:val="clear" w:color="auto" w:fill="FFFFFF"/>
          <w:lang w:eastAsia="ru-RU"/>
        </w:rPr>
      </w:pPr>
      <w:r w:rsidRPr="00173830">
        <w:rPr>
          <w:rFonts w:ascii="Times New Roman" w:eastAsia="Times New Roman" w:hAnsi="Times New Roman" w:cs="Times New Roman"/>
          <w:color w:val="000000"/>
          <w:sz w:val="24"/>
          <w:szCs w:val="24"/>
          <w:shd w:val="clear" w:color="auto" w:fill="FFFFFF"/>
          <w:lang w:eastAsia="ru-RU"/>
        </w:rPr>
        <w:t>Общие положения……………………………………………………………</w:t>
      </w:r>
      <w:r w:rsidR="00173830">
        <w:rPr>
          <w:rFonts w:ascii="Times New Roman" w:eastAsia="Times New Roman" w:hAnsi="Times New Roman" w:cs="Times New Roman"/>
          <w:color w:val="000000"/>
          <w:sz w:val="24"/>
          <w:szCs w:val="24"/>
          <w:shd w:val="clear" w:color="auto" w:fill="FFFFFF"/>
          <w:lang w:eastAsia="ru-RU"/>
        </w:rPr>
        <w:t>…..</w:t>
      </w:r>
      <w:r w:rsidRPr="00173830">
        <w:rPr>
          <w:rFonts w:ascii="Times New Roman" w:eastAsia="Times New Roman" w:hAnsi="Times New Roman" w:cs="Times New Roman"/>
          <w:color w:val="000000"/>
          <w:sz w:val="24"/>
          <w:szCs w:val="24"/>
          <w:shd w:val="clear" w:color="auto" w:fill="FFFFFF"/>
          <w:lang w:eastAsia="ru-RU"/>
        </w:rPr>
        <w:t>..     3</w:t>
      </w:r>
    </w:p>
    <w:p w:rsidR="000C0ED6" w:rsidRPr="00173830" w:rsidRDefault="000C0ED6" w:rsidP="000C0ED6">
      <w:pPr>
        <w:numPr>
          <w:ilvl w:val="0"/>
          <w:numId w:val="2"/>
        </w:numPr>
        <w:autoSpaceDE w:val="0"/>
        <w:autoSpaceDN w:val="0"/>
        <w:adjustRightInd w:val="0"/>
        <w:spacing w:after="0" w:line="360" w:lineRule="auto"/>
        <w:jc w:val="both"/>
        <w:rPr>
          <w:rFonts w:ascii="Times New Roman" w:eastAsia="Times New Roman" w:hAnsi="Times New Roman" w:cs="Times New Roman"/>
          <w:color w:val="000000"/>
          <w:sz w:val="24"/>
          <w:szCs w:val="24"/>
          <w:shd w:val="clear" w:color="auto" w:fill="FFFFFF"/>
          <w:lang w:eastAsia="ru-RU"/>
        </w:rPr>
      </w:pPr>
      <w:r w:rsidRPr="00173830">
        <w:rPr>
          <w:rFonts w:ascii="Times New Roman" w:eastAsia="Calibri" w:hAnsi="Times New Roman" w:cs="Times New Roman"/>
          <w:bCs/>
          <w:color w:val="000000"/>
          <w:sz w:val="24"/>
          <w:szCs w:val="24"/>
        </w:rPr>
        <w:t>Анализ и оценка  образовательной деятельности:</w:t>
      </w:r>
    </w:p>
    <w:p w:rsidR="000C0ED6" w:rsidRPr="00173830" w:rsidRDefault="000C0ED6" w:rsidP="000C0ED6">
      <w:pPr>
        <w:autoSpaceDE w:val="0"/>
        <w:autoSpaceDN w:val="0"/>
        <w:adjustRightInd w:val="0"/>
        <w:spacing w:after="0" w:line="360" w:lineRule="auto"/>
        <w:jc w:val="both"/>
        <w:rPr>
          <w:rFonts w:ascii="Times New Roman" w:eastAsia="Calibri" w:hAnsi="Times New Roman" w:cs="Times New Roman"/>
          <w:bCs/>
          <w:color w:val="000000"/>
          <w:sz w:val="24"/>
          <w:szCs w:val="24"/>
        </w:rPr>
      </w:pPr>
      <w:r w:rsidRPr="00173830">
        <w:rPr>
          <w:rFonts w:ascii="Times New Roman" w:eastAsia="Calibri" w:hAnsi="Times New Roman" w:cs="Times New Roman"/>
          <w:bCs/>
          <w:color w:val="000000"/>
          <w:sz w:val="24"/>
          <w:szCs w:val="24"/>
        </w:rPr>
        <w:t>2.1.Оценка образовательной деятельности и организации учебного процесса</w:t>
      </w:r>
      <w:r w:rsidR="00173830">
        <w:rPr>
          <w:rFonts w:ascii="Times New Roman" w:eastAsia="Calibri" w:hAnsi="Times New Roman" w:cs="Times New Roman"/>
          <w:bCs/>
          <w:color w:val="000000"/>
          <w:sz w:val="24"/>
          <w:szCs w:val="24"/>
        </w:rPr>
        <w:t>……</w:t>
      </w:r>
      <w:r w:rsidRPr="00173830">
        <w:rPr>
          <w:rFonts w:ascii="Times New Roman" w:eastAsia="Calibri" w:hAnsi="Times New Roman" w:cs="Times New Roman"/>
          <w:bCs/>
          <w:color w:val="000000"/>
          <w:sz w:val="24"/>
          <w:szCs w:val="24"/>
        </w:rPr>
        <w:t xml:space="preserve">   </w:t>
      </w:r>
      <w:r w:rsidR="00173830">
        <w:rPr>
          <w:rFonts w:ascii="Times New Roman" w:eastAsia="Calibri" w:hAnsi="Times New Roman" w:cs="Times New Roman"/>
          <w:bCs/>
          <w:color w:val="000000"/>
          <w:sz w:val="24"/>
          <w:szCs w:val="24"/>
        </w:rPr>
        <w:t>4</w:t>
      </w:r>
    </w:p>
    <w:p w:rsidR="000C0ED6" w:rsidRPr="00173830" w:rsidRDefault="000C0ED6" w:rsidP="000C0ED6">
      <w:pPr>
        <w:autoSpaceDE w:val="0"/>
        <w:autoSpaceDN w:val="0"/>
        <w:adjustRightInd w:val="0"/>
        <w:spacing w:after="0" w:line="360" w:lineRule="auto"/>
        <w:jc w:val="both"/>
        <w:rPr>
          <w:rFonts w:ascii="Times New Roman" w:eastAsia="Calibri" w:hAnsi="Times New Roman" w:cs="Times New Roman"/>
          <w:bCs/>
          <w:color w:val="000000"/>
          <w:sz w:val="24"/>
          <w:szCs w:val="24"/>
        </w:rPr>
      </w:pPr>
      <w:r w:rsidRPr="00173830">
        <w:rPr>
          <w:rFonts w:ascii="Times New Roman" w:eastAsia="Calibri" w:hAnsi="Times New Roman" w:cs="Times New Roman"/>
          <w:bCs/>
          <w:color w:val="000000"/>
          <w:sz w:val="24"/>
          <w:szCs w:val="24"/>
        </w:rPr>
        <w:t>2.2. Оценка системы управления образовательной организации………………</w:t>
      </w:r>
      <w:r w:rsidR="00173830">
        <w:rPr>
          <w:rFonts w:ascii="Times New Roman" w:eastAsia="Calibri" w:hAnsi="Times New Roman" w:cs="Times New Roman"/>
          <w:bCs/>
          <w:color w:val="000000"/>
          <w:sz w:val="24"/>
          <w:szCs w:val="24"/>
        </w:rPr>
        <w:t>…..</w:t>
      </w:r>
      <w:r w:rsidRPr="00173830">
        <w:rPr>
          <w:rFonts w:ascii="Times New Roman" w:eastAsia="Calibri" w:hAnsi="Times New Roman" w:cs="Times New Roman"/>
          <w:bCs/>
          <w:color w:val="000000"/>
          <w:sz w:val="24"/>
          <w:szCs w:val="24"/>
        </w:rPr>
        <w:t xml:space="preserve">.   </w:t>
      </w:r>
      <w:r w:rsidR="00173830">
        <w:rPr>
          <w:rFonts w:ascii="Times New Roman" w:eastAsia="Calibri" w:hAnsi="Times New Roman" w:cs="Times New Roman"/>
          <w:bCs/>
          <w:color w:val="000000"/>
          <w:sz w:val="24"/>
          <w:szCs w:val="24"/>
        </w:rPr>
        <w:t>6</w:t>
      </w:r>
    </w:p>
    <w:p w:rsidR="000C0ED6" w:rsidRPr="00173830" w:rsidRDefault="000C0ED6" w:rsidP="000C0ED6">
      <w:pPr>
        <w:autoSpaceDE w:val="0"/>
        <w:autoSpaceDN w:val="0"/>
        <w:adjustRightInd w:val="0"/>
        <w:spacing w:after="0" w:line="360" w:lineRule="auto"/>
        <w:jc w:val="both"/>
        <w:rPr>
          <w:rFonts w:ascii="Times New Roman" w:eastAsia="Calibri" w:hAnsi="Times New Roman" w:cs="Times New Roman"/>
          <w:bCs/>
          <w:color w:val="000000"/>
          <w:sz w:val="24"/>
          <w:szCs w:val="24"/>
        </w:rPr>
      </w:pPr>
      <w:r w:rsidRPr="00173830">
        <w:rPr>
          <w:rFonts w:ascii="Times New Roman" w:eastAsia="Calibri" w:hAnsi="Times New Roman" w:cs="Times New Roman"/>
          <w:bCs/>
          <w:color w:val="000000"/>
          <w:sz w:val="24"/>
          <w:szCs w:val="24"/>
        </w:rPr>
        <w:t>2.3. Оценка содержания и качества подготовки обучающихся……………</w:t>
      </w:r>
      <w:r w:rsidR="00173830">
        <w:rPr>
          <w:rFonts w:ascii="Times New Roman" w:eastAsia="Calibri" w:hAnsi="Times New Roman" w:cs="Times New Roman"/>
          <w:bCs/>
          <w:color w:val="000000"/>
          <w:sz w:val="24"/>
          <w:szCs w:val="24"/>
        </w:rPr>
        <w:t>…..</w:t>
      </w:r>
      <w:r w:rsidRPr="00173830">
        <w:rPr>
          <w:rFonts w:ascii="Times New Roman" w:eastAsia="Calibri" w:hAnsi="Times New Roman" w:cs="Times New Roman"/>
          <w:bCs/>
          <w:color w:val="000000"/>
          <w:sz w:val="24"/>
          <w:szCs w:val="24"/>
        </w:rPr>
        <w:t xml:space="preserve">……   </w:t>
      </w:r>
      <w:r w:rsidR="00173830">
        <w:rPr>
          <w:rFonts w:ascii="Times New Roman" w:eastAsia="Calibri" w:hAnsi="Times New Roman" w:cs="Times New Roman"/>
          <w:bCs/>
          <w:color w:val="000000"/>
          <w:sz w:val="24"/>
          <w:szCs w:val="24"/>
        </w:rPr>
        <w:t>7</w:t>
      </w:r>
    </w:p>
    <w:p w:rsidR="000C0ED6" w:rsidRPr="00173830" w:rsidRDefault="000C0ED6" w:rsidP="000C0ED6">
      <w:pPr>
        <w:autoSpaceDE w:val="0"/>
        <w:autoSpaceDN w:val="0"/>
        <w:adjustRightInd w:val="0"/>
        <w:spacing w:after="0" w:line="360" w:lineRule="auto"/>
        <w:jc w:val="both"/>
        <w:rPr>
          <w:rFonts w:ascii="Times New Roman" w:eastAsia="Calibri" w:hAnsi="Times New Roman" w:cs="Times New Roman"/>
          <w:bCs/>
          <w:color w:val="000000"/>
          <w:sz w:val="24"/>
          <w:szCs w:val="24"/>
        </w:rPr>
      </w:pPr>
      <w:r w:rsidRPr="00173830">
        <w:rPr>
          <w:rFonts w:ascii="Times New Roman" w:eastAsia="Calibri" w:hAnsi="Times New Roman" w:cs="Times New Roman"/>
          <w:bCs/>
          <w:color w:val="000000"/>
          <w:sz w:val="24"/>
          <w:szCs w:val="24"/>
        </w:rPr>
        <w:t>2.4. Оценка кадрового обеспечения………………………………………</w:t>
      </w:r>
      <w:r w:rsidR="00173830">
        <w:rPr>
          <w:rFonts w:ascii="Times New Roman" w:eastAsia="Calibri" w:hAnsi="Times New Roman" w:cs="Times New Roman"/>
          <w:bCs/>
          <w:color w:val="000000"/>
          <w:sz w:val="24"/>
          <w:szCs w:val="24"/>
        </w:rPr>
        <w:t>……</w:t>
      </w:r>
      <w:r w:rsidRPr="00173830">
        <w:rPr>
          <w:rFonts w:ascii="Times New Roman" w:eastAsia="Calibri" w:hAnsi="Times New Roman" w:cs="Times New Roman"/>
          <w:bCs/>
          <w:color w:val="000000"/>
          <w:sz w:val="24"/>
          <w:szCs w:val="24"/>
        </w:rPr>
        <w:t xml:space="preserve">………  </w:t>
      </w:r>
      <w:r w:rsidR="00173830">
        <w:rPr>
          <w:rFonts w:ascii="Times New Roman" w:eastAsia="Calibri" w:hAnsi="Times New Roman" w:cs="Times New Roman"/>
          <w:bCs/>
          <w:color w:val="000000"/>
          <w:sz w:val="24"/>
          <w:szCs w:val="24"/>
        </w:rPr>
        <w:t>16</w:t>
      </w:r>
    </w:p>
    <w:p w:rsidR="00173830" w:rsidRDefault="000C0ED6" w:rsidP="000C0ED6">
      <w:pPr>
        <w:autoSpaceDE w:val="0"/>
        <w:autoSpaceDN w:val="0"/>
        <w:adjustRightInd w:val="0"/>
        <w:spacing w:after="0" w:line="360" w:lineRule="auto"/>
        <w:jc w:val="both"/>
        <w:rPr>
          <w:rFonts w:ascii="Times New Roman" w:eastAsia="Calibri" w:hAnsi="Times New Roman" w:cs="Times New Roman"/>
          <w:bCs/>
          <w:color w:val="000000"/>
          <w:sz w:val="24"/>
          <w:szCs w:val="24"/>
        </w:rPr>
      </w:pPr>
      <w:r w:rsidRPr="00173830">
        <w:rPr>
          <w:rFonts w:ascii="Times New Roman" w:eastAsia="Calibri" w:hAnsi="Times New Roman" w:cs="Times New Roman"/>
          <w:bCs/>
          <w:color w:val="000000"/>
          <w:sz w:val="24"/>
          <w:szCs w:val="24"/>
        </w:rPr>
        <w:t xml:space="preserve">2.5. Оценка качества учебно-методического и </w:t>
      </w:r>
    </w:p>
    <w:p w:rsidR="000C0ED6" w:rsidRPr="00173830" w:rsidRDefault="000C0ED6" w:rsidP="000C0ED6">
      <w:pPr>
        <w:autoSpaceDE w:val="0"/>
        <w:autoSpaceDN w:val="0"/>
        <w:adjustRightInd w:val="0"/>
        <w:spacing w:after="0" w:line="360" w:lineRule="auto"/>
        <w:jc w:val="both"/>
        <w:rPr>
          <w:rFonts w:ascii="Times New Roman" w:eastAsia="Calibri" w:hAnsi="Times New Roman" w:cs="Times New Roman"/>
          <w:bCs/>
          <w:color w:val="000000"/>
          <w:sz w:val="24"/>
          <w:szCs w:val="24"/>
        </w:rPr>
      </w:pPr>
      <w:r w:rsidRPr="00173830">
        <w:rPr>
          <w:rFonts w:ascii="Times New Roman" w:eastAsia="Calibri" w:hAnsi="Times New Roman" w:cs="Times New Roman"/>
          <w:bCs/>
          <w:color w:val="000000"/>
          <w:sz w:val="24"/>
          <w:szCs w:val="24"/>
        </w:rPr>
        <w:t>библиотечно-информационного обеспечения…………</w:t>
      </w:r>
      <w:r w:rsidR="00173830">
        <w:rPr>
          <w:rFonts w:ascii="Times New Roman" w:eastAsia="Calibri" w:hAnsi="Times New Roman" w:cs="Times New Roman"/>
          <w:bCs/>
          <w:color w:val="000000"/>
          <w:sz w:val="24"/>
          <w:szCs w:val="24"/>
        </w:rPr>
        <w:t>……</w:t>
      </w:r>
      <w:r w:rsidRPr="00173830">
        <w:rPr>
          <w:rFonts w:ascii="Times New Roman" w:eastAsia="Calibri" w:hAnsi="Times New Roman" w:cs="Times New Roman"/>
          <w:bCs/>
          <w:color w:val="000000"/>
          <w:sz w:val="24"/>
          <w:szCs w:val="24"/>
        </w:rPr>
        <w:t xml:space="preserve">………………………..   </w:t>
      </w:r>
      <w:r w:rsidR="00173830">
        <w:rPr>
          <w:rFonts w:ascii="Times New Roman" w:eastAsia="Calibri" w:hAnsi="Times New Roman" w:cs="Times New Roman"/>
          <w:bCs/>
          <w:color w:val="000000"/>
          <w:sz w:val="24"/>
          <w:szCs w:val="24"/>
        </w:rPr>
        <w:t>17</w:t>
      </w:r>
    </w:p>
    <w:p w:rsidR="000C0ED6" w:rsidRPr="00173830" w:rsidRDefault="000C0ED6" w:rsidP="000C0ED6">
      <w:pPr>
        <w:autoSpaceDE w:val="0"/>
        <w:autoSpaceDN w:val="0"/>
        <w:adjustRightInd w:val="0"/>
        <w:spacing w:after="0" w:line="360" w:lineRule="auto"/>
        <w:jc w:val="both"/>
        <w:rPr>
          <w:rFonts w:ascii="Times New Roman" w:eastAsia="Calibri" w:hAnsi="Times New Roman" w:cs="Times New Roman"/>
          <w:bCs/>
          <w:color w:val="000000"/>
          <w:sz w:val="24"/>
          <w:szCs w:val="24"/>
        </w:rPr>
      </w:pPr>
      <w:r w:rsidRPr="00173830">
        <w:rPr>
          <w:rFonts w:ascii="Times New Roman" w:eastAsia="Calibri" w:hAnsi="Times New Roman" w:cs="Times New Roman"/>
          <w:bCs/>
          <w:color w:val="000000"/>
          <w:sz w:val="24"/>
          <w:szCs w:val="24"/>
        </w:rPr>
        <w:t>2.6. Оценка качества материально-технической базы…………………………</w:t>
      </w:r>
      <w:r w:rsidR="00173830">
        <w:rPr>
          <w:rFonts w:ascii="Times New Roman" w:eastAsia="Calibri" w:hAnsi="Times New Roman" w:cs="Times New Roman"/>
          <w:bCs/>
          <w:color w:val="000000"/>
          <w:sz w:val="24"/>
          <w:szCs w:val="24"/>
        </w:rPr>
        <w:t>…….    1</w:t>
      </w:r>
      <w:r w:rsidR="00E448BF">
        <w:rPr>
          <w:rFonts w:ascii="Times New Roman" w:eastAsia="Calibri" w:hAnsi="Times New Roman" w:cs="Times New Roman"/>
          <w:bCs/>
          <w:color w:val="000000"/>
          <w:sz w:val="24"/>
          <w:szCs w:val="24"/>
        </w:rPr>
        <w:t>8</w:t>
      </w:r>
      <w:r w:rsidRPr="00173830">
        <w:rPr>
          <w:rFonts w:ascii="Times New Roman" w:eastAsia="Calibri" w:hAnsi="Times New Roman" w:cs="Times New Roman"/>
          <w:bCs/>
          <w:color w:val="000000"/>
          <w:sz w:val="24"/>
          <w:szCs w:val="24"/>
        </w:rPr>
        <w:t xml:space="preserve"> </w:t>
      </w:r>
    </w:p>
    <w:p w:rsidR="00173830" w:rsidRDefault="000C0ED6" w:rsidP="000C0ED6">
      <w:pPr>
        <w:autoSpaceDE w:val="0"/>
        <w:autoSpaceDN w:val="0"/>
        <w:adjustRightInd w:val="0"/>
        <w:spacing w:after="0" w:line="360" w:lineRule="auto"/>
        <w:jc w:val="both"/>
        <w:rPr>
          <w:rFonts w:ascii="Times New Roman" w:eastAsia="Calibri" w:hAnsi="Times New Roman" w:cs="Times New Roman"/>
          <w:bCs/>
          <w:color w:val="000000"/>
          <w:sz w:val="24"/>
          <w:szCs w:val="24"/>
        </w:rPr>
      </w:pPr>
      <w:r w:rsidRPr="00173830">
        <w:rPr>
          <w:rFonts w:ascii="Times New Roman" w:eastAsia="Calibri" w:hAnsi="Times New Roman" w:cs="Times New Roman"/>
          <w:bCs/>
          <w:color w:val="000000"/>
          <w:sz w:val="24"/>
          <w:szCs w:val="24"/>
        </w:rPr>
        <w:t xml:space="preserve">2.7. Оценка функционирования внутренней системы </w:t>
      </w:r>
    </w:p>
    <w:p w:rsidR="000C0ED6" w:rsidRPr="00173830" w:rsidRDefault="000C0ED6" w:rsidP="000C0ED6">
      <w:pPr>
        <w:autoSpaceDE w:val="0"/>
        <w:autoSpaceDN w:val="0"/>
        <w:adjustRightInd w:val="0"/>
        <w:spacing w:after="0" w:line="360" w:lineRule="auto"/>
        <w:jc w:val="both"/>
        <w:rPr>
          <w:rFonts w:ascii="Times New Roman" w:eastAsia="Calibri" w:hAnsi="Times New Roman" w:cs="Times New Roman"/>
          <w:bCs/>
          <w:color w:val="000000"/>
          <w:sz w:val="24"/>
          <w:szCs w:val="24"/>
        </w:rPr>
      </w:pPr>
      <w:r w:rsidRPr="00173830">
        <w:rPr>
          <w:rFonts w:ascii="Times New Roman" w:eastAsia="Calibri" w:hAnsi="Times New Roman" w:cs="Times New Roman"/>
          <w:bCs/>
          <w:color w:val="000000"/>
          <w:sz w:val="24"/>
          <w:szCs w:val="24"/>
        </w:rPr>
        <w:t>оценки качества образования…………………………………………………</w:t>
      </w:r>
      <w:r w:rsidR="00173830">
        <w:rPr>
          <w:rFonts w:ascii="Times New Roman" w:eastAsia="Calibri" w:hAnsi="Times New Roman" w:cs="Times New Roman"/>
          <w:bCs/>
          <w:color w:val="000000"/>
          <w:sz w:val="24"/>
          <w:szCs w:val="24"/>
        </w:rPr>
        <w:t>……</w:t>
      </w:r>
      <w:r w:rsidRPr="00173830">
        <w:rPr>
          <w:rFonts w:ascii="Times New Roman" w:eastAsia="Calibri" w:hAnsi="Times New Roman" w:cs="Times New Roman"/>
          <w:bCs/>
          <w:color w:val="000000"/>
          <w:sz w:val="24"/>
          <w:szCs w:val="24"/>
        </w:rPr>
        <w:t xml:space="preserve">….     </w:t>
      </w:r>
      <w:r w:rsidR="00173830">
        <w:rPr>
          <w:rFonts w:ascii="Times New Roman" w:eastAsia="Calibri" w:hAnsi="Times New Roman" w:cs="Times New Roman"/>
          <w:bCs/>
          <w:color w:val="000000"/>
          <w:sz w:val="24"/>
          <w:szCs w:val="24"/>
        </w:rPr>
        <w:t>19</w:t>
      </w:r>
    </w:p>
    <w:p w:rsidR="000C0ED6" w:rsidRPr="00E448BF" w:rsidRDefault="000C0ED6" w:rsidP="000C0ED6">
      <w:pPr>
        <w:autoSpaceDE w:val="0"/>
        <w:autoSpaceDN w:val="0"/>
        <w:adjustRightInd w:val="0"/>
        <w:spacing w:after="0" w:line="360" w:lineRule="auto"/>
        <w:jc w:val="both"/>
        <w:rPr>
          <w:rFonts w:ascii="Times New Roman" w:eastAsia="Calibri" w:hAnsi="Times New Roman" w:cs="Times New Roman"/>
          <w:bCs/>
          <w:color w:val="000000"/>
          <w:sz w:val="24"/>
          <w:szCs w:val="24"/>
        </w:rPr>
      </w:pPr>
      <w:r w:rsidRPr="00E448BF">
        <w:rPr>
          <w:rFonts w:ascii="Times New Roman" w:eastAsia="Calibri" w:hAnsi="Times New Roman" w:cs="Times New Roman"/>
          <w:bCs/>
          <w:color w:val="000000"/>
          <w:sz w:val="24"/>
          <w:szCs w:val="24"/>
        </w:rPr>
        <w:t>3. Заключение …………………………………………………………………</w:t>
      </w:r>
      <w:r w:rsidR="00173830" w:rsidRPr="00E448BF">
        <w:rPr>
          <w:rFonts w:ascii="Times New Roman" w:eastAsia="Calibri" w:hAnsi="Times New Roman" w:cs="Times New Roman"/>
          <w:bCs/>
          <w:color w:val="000000"/>
          <w:sz w:val="24"/>
          <w:szCs w:val="24"/>
        </w:rPr>
        <w:t>…….</w:t>
      </w:r>
      <w:r w:rsidRPr="00E448BF">
        <w:rPr>
          <w:rFonts w:ascii="Times New Roman" w:eastAsia="Calibri" w:hAnsi="Times New Roman" w:cs="Times New Roman"/>
          <w:bCs/>
          <w:color w:val="000000"/>
          <w:sz w:val="24"/>
          <w:szCs w:val="24"/>
        </w:rPr>
        <w:t>…      2</w:t>
      </w:r>
      <w:r w:rsidR="00173830" w:rsidRPr="00E448BF">
        <w:rPr>
          <w:rFonts w:ascii="Times New Roman" w:eastAsia="Calibri" w:hAnsi="Times New Roman" w:cs="Times New Roman"/>
          <w:bCs/>
          <w:color w:val="000000"/>
          <w:sz w:val="24"/>
          <w:szCs w:val="24"/>
        </w:rPr>
        <w:t>0</w:t>
      </w:r>
    </w:p>
    <w:p w:rsidR="000C0ED6" w:rsidRPr="00173830" w:rsidRDefault="000C0ED6" w:rsidP="000C0ED6">
      <w:pPr>
        <w:autoSpaceDE w:val="0"/>
        <w:autoSpaceDN w:val="0"/>
        <w:adjustRightInd w:val="0"/>
        <w:spacing w:after="0" w:line="360" w:lineRule="auto"/>
        <w:jc w:val="both"/>
        <w:rPr>
          <w:rFonts w:ascii="Times New Roman" w:eastAsia="Calibri" w:hAnsi="Times New Roman" w:cs="Times New Roman"/>
          <w:bCs/>
          <w:color w:val="000000"/>
          <w:sz w:val="24"/>
          <w:szCs w:val="24"/>
        </w:rPr>
      </w:pPr>
      <w:r w:rsidRPr="00173830">
        <w:rPr>
          <w:rFonts w:ascii="Times New Roman" w:eastAsia="Calibri" w:hAnsi="Times New Roman" w:cs="Times New Roman"/>
          <w:bCs/>
          <w:color w:val="000000"/>
          <w:sz w:val="24"/>
          <w:szCs w:val="24"/>
        </w:rPr>
        <w:t>4. Приложения ………………………………………………………………</w:t>
      </w:r>
      <w:r w:rsidR="00173830">
        <w:rPr>
          <w:rFonts w:ascii="Times New Roman" w:eastAsia="Calibri" w:hAnsi="Times New Roman" w:cs="Times New Roman"/>
          <w:bCs/>
          <w:color w:val="000000"/>
          <w:sz w:val="24"/>
          <w:szCs w:val="24"/>
        </w:rPr>
        <w:t>…….</w:t>
      </w:r>
      <w:r w:rsidRPr="00173830">
        <w:rPr>
          <w:rFonts w:ascii="Times New Roman" w:eastAsia="Calibri" w:hAnsi="Times New Roman" w:cs="Times New Roman"/>
          <w:bCs/>
          <w:color w:val="000000"/>
          <w:sz w:val="24"/>
          <w:szCs w:val="24"/>
        </w:rPr>
        <w:t>…..       2</w:t>
      </w:r>
      <w:r w:rsidR="00173830">
        <w:rPr>
          <w:rFonts w:ascii="Times New Roman" w:eastAsia="Calibri" w:hAnsi="Times New Roman" w:cs="Times New Roman"/>
          <w:bCs/>
          <w:color w:val="000000"/>
          <w:sz w:val="24"/>
          <w:szCs w:val="24"/>
        </w:rPr>
        <w:t>1</w:t>
      </w:r>
      <w:bookmarkStart w:id="0" w:name="_GoBack"/>
      <w:bookmarkEnd w:id="0"/>
    </w:p>
    <w:p w:rsidR="000C0ED6" w:rsidRPr="00173830" w:rsidRDefault="000C0ED6" w:rsidP="000C0ED6">
      <w:pPr>
        <w:spacing w:after="0"/>
        <w:rPr>
          <w:rFonts w:ascii="Times New Roman" w:eastAsia="Times New Roman" w:hAnsi="Times New Roman" w:cs="Times New Roman"/>
          <w:sz w:val="24"/>
          <w:szCs w:val="24"/>
          <w:lang w:eastAsia="ru-RU"/>
        </w:rPr>
      </w:pPr>
    </w:p>
    <w:p w:rsidR="000C0ED6" w:rsidRPr="00173830" w:rsidRDefault="000C0ED6" w:rsidP="000C0ED6">
      <w:pPr>
        <w:spacing w:after="0"/>
        <w:rPr>
          <w:rFonts w:ascii="Times New Roman" w:eastAsia="Times New Roman" w:hAnsi="Times New Roman" w:cs="Times New Roman"/>
          <w:sz w:val="24"/>
          <w:szCs w:val="24"/>
          <w:lang w:eastAsia="ru-RU"/>
        </w:rPr>
      </w:pPr>
    </w:p>
    <w:p w:rsidR="000C0ED6" w:rsidRPr="00173830" w:rsidRDefault="000C0ED6" w:rsidP="000C0ED6">
      <w:pPr>
        <w:spacing w:after="0"/>
        <w:rPr>
          <w:rFonts w:ascii="Times New Roman" w:eastAsia="Times New Roman" w:hAnsi="Times New Roman" w:cs="Times New Roman"/>
          <w:sz w:val="24"/>
          <w:szCs w:val="24"/>
          <w:lang w:eastAsia="ru-RU"/>
        </w:rPr>
      </w:pPr>
    </w:p>
    <w:p w:rsidR="000C0ED6" w:rsidRPr="00173830" w:rsidRDefault="000C0ED6" w:rsidP="000C0ED6">
      <w:pPr>
        <w:spacing w:after="0"/>
        <w:rPr>
          <w:rFonts w:ascii="Times New Roman" w:eastAsia="Times New Roman" w:hAnsi="Times New Roman" w:cs="Times New Roman"/>
          <w:sz w:val="24"/>
          <w:szCs w:val="24"/>
          <w:lang w:eastAsia="ru-RU"/>
        </w:rPr>
      </w:pPr>
    </w:p>
    <w:p w:rsidR="000C0ED6" w:rsidRPr="00173830" w:rsidRDefault="000C0ED6" w:rsidP="000C0ED6">
      <w:pPr>
        <w:spacing w:after="0"/>
        <w:rPr>
          <w:rFonts w:ascii="Times New Roman" w:eastAsia="Times New Roman" w:hAnsi="Times New Roman" w:cs="Times New Roman"/>
          <w:sz w:val="24"/>
          <w:szCs w:val="24"/>
          <w:lang w:eastAsia="ru-RU"/>
        </w:rPr>
      </w:pPr>
    </w:p>
    <w:p w:rsidR="000C0ED6" w:rsidRPr="00173830" w:rsidRDefault="000C0ED6" w:rsidP="000C0ED6">
      <w:pPr>
        <w:spacing w:after="0"/>
        <w:rPr>
          <w:rFonts w:ascii="Times New Roman" w:eastAsia="Times New Roman" w:hAnsi="Times New Roman" w:cs="Times New Roman"/>
          <w:sz w:val="24"/>
          <w:szCs w:val="24"/>
          <w:lang w:eastAsia="ru-RU"/>
        </w:rPr>
      </w:pPr>
    </w:p>
    <w:p w:rsidR="000C0ED6" w:rsidRPr="00173830" w:rsidRDefault="000C0ED6" w:rsidP="000C0ED6">
      <w:pPr>
        <w:spacing w:after="0"/>
        <w:rPr>
          <w:rFonts w:ascii="Times New Roman" w:eastAsia="Times New Roman" w:hAnsi="Times New Roman" w:cs="Times New Roman"/>
          <w:sz w:val="24"/>
          <w:szCs w:val="24"/>
          <w:lang w:eastAsia="ru-RU"/>
        </w:rPr>
      </w:pPr>
    </w:p>
    <w:p w:rsidR="000C0ED6" w:rsidRPr="00173830" w:rsidRDefault="000C0ED6" w:rsidP="000C0ED6">
      <w:pPr>
        <w:spacing w:after="0"/>
        <w:rPr>
          <w:rFonts w:ascii="Times New Roman" w:eastAsia="Times New Roman" w:hAnsi="Times New Roman" w:cs="Times New Roman"/>
          <w:sz w:val="24"/>
          <w:szCs w:val="24"/>
          <w:lang w:eastAsia="ru-RU"/>
        </w:rPr>
      </w:pPr>
    </w:p>
    <w:p w:rsidR="000C0ED6" w:rsidRPr="00173830" w:rsidRDefault="000C0ED6" w:rsidP="000C0ED6">
      <w:pPr>
        <w:spacing w:after="0"/>
        <w:rPr>
          <w:rFonts w:ascii="Times New Roman" w:eastAsia="Times New Roman" w:hAnsi="Times New Roman" w:cs="Times New Roman"/>
          <w:sz w:val="24"/>
          <w:szCs w:val="24"/>
          <w:lang w:eastAsia="ru-RU"/>
        </w:rPr>
      </w:pPr>
    </w:p>
    <w:p w:rsidR="000C0ED6" w:rsidRPr="00173830" w:rsidRDefault="000C0ED6" w:rsidP="000C0ED6">
      <w:pPr>
        <w:spacing w:after="0"/>
        <w:rPr>
          <w:rFonts w:ascii="Times New Roman" w:eastAsia="Times New Roman" w:hAnsi="Times New Roman" w:cs="Times New Roman"/>
          <w:sz w:val="24"/>
          <w:szCs w:val="24"/>
          <w:lang w:eastAsia="ru-RU"/>
        </w:rPr>
      </w:pPr>
    </w:p>
    <w:p w:rsidR="000C0ED6" w:rsidRPr="00173830" w:rsidRDefault="000C0ED6" w:rsidP="000C0ED6">
      <w:pPr>
        <w:spacing w:after="0"/>
        <w:rPr>
          <w:rFonts w:ascii="Times New Roman" w:eastAsia="Times New Roman" w:hAnsi="Times New Roman" w:cs="Times New Roman"/>
          <w:sz w:val="24"/>
          <w:szCs w:val="24"/>
          <w:lang w:eastAsia="ru-RU"/>
        </w:rPr>
      </w:pPr>
    </w:p>
    <w:p w:rsidR="000C0ED6" w:rsidRPr="00173830" w:rsidRDefault="000C0ED6" w:rsidP="000C0ED6">
      <w:pPr>
        <w:spacing w:after="0" w:line="240" w:lineRule="auto"/>
        <w:jc w:val="both"/>
        <w:rPr>
          <w:rFonts w:ascii="Times New Roman" w:eastAsia="Times New Roman" w:hAnsi="Times New Roman" w:cs="Times New Roman"/>
          <w:b/>
          <w:sz w:val="24"/>
          <w:szCs w:val="24"/>
          <w:lang w:eastAsia="ru-RU"/>
        </w:rPr>
      </w:pPr>
    </w:p>
    <w:p w:rsidR="000C0ED6" w:rsidRPr="00173830" w:rsidRDefault="000C0ED6" w:rsidP="000C0ED6">
      <w:pPr>
        <w:spacing w:after="0" w:line="240" w:lineRule="auto"/>
        <w:jc w:val="both"/>
        <w:rPr>
          <w:rFonts w:ascii="Times New Roman" w:eastAsia="Times New Roman" w:hAnsi="Times New Roman" w:cs="Times New Roman"/>
          <w:b/>
          <w:sz w:val="24"/>
          <w:szCs w:val="24"/>
          <w:lang w:eastAsia="ru-RU"/>
        </w:rPr>
      </w:pPr>
    </w:p>
    <w:p w:rsidR="000C0ED6" w:rsidRPr="00173830" w:rsidRDefault="000C0ED6" w:rsidP="000C0ED6">
      <w:pPr>
        <w:spacing w:after="0" w:line="240" w:lineRule="auto"/>
        <w:jc w:val="both"/>
        <w:rPr>
          <w:rFonts w:ascii="Times New Roman" w:eastAsia="Times New Roman" w:hAnsi="Times New Roman" w:cs="Times New Roman"/>
          <w:b/>
          <w:sz w:val="24"/>
          <w:szCs w:val="24"/>
          <w:lang w:eastAsia="ru-RU"/>
        </w:rPr>
      </w:pPr>
    </w:p>
    <w:p w:rsidR="000C0ED6" w:rsidRPr="00173830" w:rsidRDefault="000C0ED6" w:rsidP="000C0ED6">
      <w:pPr>
        <w:spacing w:after="0" w:line="240" w:lineRule="auto"/>
        <w:jc w:val="both"/>
        <w:rPr>
          <w:rFonts w:ascii="Times New Roman" w:eastAsia="Times New Roman" w:hAnsi="Times New Roman" w:cs="Times New Roman"/>
          <w:b/>
          <w:sz w:val="24"/>
          <w:szCs w:val="24"/>
          <w:lang w:eastAsia="ru-RU"/>
        </w:rPr>
      </w:pPr>
    </w:p>
    <w:p w:rsidR="000C0ED6" w:rsidRPr="00173830" w:rsidRDefault="000C0ED6" w:rsidP="000C0ED6">
      <w:pPr>
        <w:spacing w:after="0" w:line="240" w:lineRule="auto"/>
        <w:jc w:val="both"/>
        <w:rPr>
          <w:rFonts w:ascii="Times New Roman" w:eastAsia="Times New Roman" w:hAnsi="Times New Roman" w:cs="Times New Roman"/>
          <w:b/>
          <w:sz w:val="24"/>
          <w:szCs w:val="24"/>
          <w:lang w:eastAsia="ru-RU"/>
        </w:rPr>
      </w:pPr>
    </w:p>
    <w:p w:rsidR="000C0ED6" w:rsidRPr="00173830" w:rsidRDefault="000C0ED6" w:rsidP="000C0ED6">
      <w:pPr>
        <w:spacing w:after="0" w:line="240" w:lineRule="auto"/>
        <w:jc w:val="both"/>
        <w:rPr>
          <w:rFonts w:ascii="Times New Roman" w:eastAsia="Times New Roman" w:hAnsi="Times New Roman" w:cs="Times New Roman"/>
          <w:b/>
          <w:sz w:val="24"/>
          <w:szCs w:val="24"/>
          <w:lang w:eastAsia="ru-RU"/>
        </w:rPr>
      </w:pPr>
    </w:p>
    <w:p w:rsidR="000C0ED6" w:rsidRDefault="000C0ED6" w:rsidP="000C0ED6">
      <w:pPr>
        <w:spacing w:after="0" w:line="240" w:lineRule="auto"/>
        <w:jc w:val="both"/>
        <w:rPr>
          <w:rFonts w:ascii="Times New Roman" w:eastAsia="Times New Roman" w:hAnsi="Times New Roman" w:cs="Times New Roman"/>
          <w:b/>
          <w:sz w:val="24"/>
          <w:szCs w:val="24"/>
          <w:lang w:eastAsia="ru-RU"/>
        </w:rPr>
      </w:pPr>
    </w:p>
    <w:p w:rsidR="00173830" w:rsidRDefault="00173830" w:rsidP="000C0ED6">
      <w:pPr>
        <w:spacing w:after="0" w:line="240" w:lineRule="auto"/>
        <w:jc w:val="both"/>
        <w:rPr>
          <w:rFonts w:ascii="Times New Roman" w:eastAsia="Times New Roman" w:hAnsi="Times New Roman" w:cs="Times New Roman"/>
          <w:b/>
          <w:sz w:val="24"/>
          <w:szCs w:val="24"/>
          <w:lang w:eastAsia="ru-RU"/>
        </w:rPr>
      </w:pPr>
    </w:p>
    <w:p w:rsidR="00173830" w:rsidRDefault="00173830" w:rsidP="000C0ED6">
      <w:pPr>
        <w:spacing w:after="0" w:line="240" w:lineRule="auto"/>
        <w:jc w:val="both"/>
        <w:rPr>
          <w:rFonts w:ascii="Times New Roman" w:eastAsia="Times New Roman" w:hAnsi="Times New Roman" w:cs="Times New Roman"/>
          <w:b/>
          <w:sz w:val="24"/>
          <w:szCs w:val="24"/>
          <w:lang w:eastAsia="ru-RU"/>
        </w:rPr>
      </w:pPr>
    </w:p>
    <w:p w:rsidR="00173830" w:rsidRDefault="00173830" w:rsidP="000C0ED6">
      <w:pPr>
        <w:spacing w:after="0" w:line="240" w:lineRule="auto"/>
        <w:jc w:val="both"/>
        <w:rPr>
          <w:rFonts w:ascii="Times New Roman" w:eastAsia="Times New Roman" w:hAnsi="Times New Roman" w:cs="Times New Roman"/>
          <w:b/>
          <w:sz w:val="24"/>
          <w:szCs w:val="24"/>
          <w:lang w:eastAsia="ru-RU"/>
        </w:rPr>
      </w:pPr>
    </w:p>
    <w:p w:rsidR="00173830" w:rsidRDefault="00173830" w:rsidP="000C0ED6">
      <w:pPr>
        <w:spacing w:after="0" w:line="240" w:lineRule="auto"/>
        <w:jc w:val="both"/>
        <w:rPr>
          <w:rFonts w:ascii="Times New Roman" w:eastAsia="Times New Roman" w:hAnsi="Times New Roman" w:cs="Times New Roman"/>
          <w:b/>
          <w:sz w:val="24"/>
          <w:szCs w:val="24"/>
          <w:lang w:eastAsia="ru-RU"/>
        </w:rPr>
      </w:pPr>
    </w:p>
    <w:p w:rsidR="00173830" w:rsidRDefault="00173830" w:rsidP="000C0ED6">
      <w:pPr>
        <w:spacing w:after="0" w:line="240" w:lineRule="auto"/>
        <w:jc w:val="both"/>
        <w:rPr>
          <w:rFonts w:ascii="Times New Roman" w:eastAsia="Times New Roman" w:hAnsi="Times New Roman" w:cs="Times New Roman"/>
          <w:b/>
          <w:sz w:val="24"/>
          <w:szCs w:val="24"/>
          <w:lang w:eastAsia="ru-RU"/>
        </w:rPr>
      </w:pPr>
    </w:p>
    <w:p w:rsidR="00173830" w:rsidRDefault="00173830" w:rsidP="000C0ED6">
      <w:pPr>
        <w:spacing w:after="0" w:line="240" w:lineRule="auto"/>
        <w:jc w:val="both"/>
        <w:rPr>
          <w:rFonts w:ascii="Times New Roman" w:eastAsia="Times New Roman" w:hAnsi="Times New Roman" w:cs="Times New Roman"/>
          <w:b/>
          <w:sz w:val="24"/>
          <w:szCs w:val="24"/>
          <w:lang w:eastAsia="ru-RU"/>
        </w:rPr>
      </w:pPr>
    </w:p>
    <w:p w:rsidR="00173830" w:rsidRDefault="00173830" w:rsidP="000C0ED6">
      <w:pPr>
        <w:spacing w:after="0" w:line="240" w:lineRule="auto"/>
        <w:jc w:val="both"/>
        <w:rPr>
          <w:rFonts w:ascii="Times New Roman" w:eastAsia="Times New Roman" w:hAnsi="Times New Roman" w:cs="Times New Roman"/>
          <w:b/>
          <w:sz w:val="24"/>
          <w:szCs w:val="24"/>
          <w:lang w:eastAsia="ru-RU"/>
        </w:rPr>
      </w:pPr>
    </w:p>
    <w:p w:rsidR="00173830" w:rsidRPr="00173830" w:rsidRDefault="00173830" w:rsidP="000C0ED6">
      <w:pPr>
        <w:spacing w:after="0" w:line="240" w:lineRule="auto"/>
        <w:jc w:val="both"/>
        <w:rPr>
          <w:rFonts w:ascii="Times New Roman" w:eastAsia="Times New Roman" w:hAnsi="Times New Roman" w:cs="Times New Roman"/>
          <w:b/>
          <w:sz w:val="24"/>
          <w:szCs w:val="24"/>
          <w:lang w:eastAsia="ru-RU"/>
        </w:rPr>
      </w:pPr>
    </w:p>
    <w:p w:rsidR="000C0ED6" w:rsidRPr="00173830" w:rsidRDefault="000C0ED6" w:rsidP="000C0ED6">
      <w:pPr>
        <w:spacing w:after="0" w:line="240" w:lineRule="auto"/>
        <w:jc w:val="both"/>
        <w:rPr>
          <w:rFonts w:ascii="Times New Roman" w:eastAsia="Times New Roman" w:hAnsi="Times New Roman" w:cs="Times New Roman"/>
          <w:b/>
          <w:sz w:val="24"/>
          <w:szCs w:val="24"/>
          <w:lang w:eastAsia="ru-RU"/>
        </w:rPr>
      </w:pPr>
    </w:p>
    <w:p w:rsidR="000C0ED6" w:rsidRPr="00173830" w:rsidRDefault="000C0ED6" w:rsidP="000C0ED6">
      <w:pPr>
        <w:spacing w:after="0" w:line="240" w:lineRule="auto"/>
        <w:jc w:val="both"/>
        <w:rPr>
          <w:rFonts w:ascii="Times New Roman" w:eastAsia="Times New Roman" w:hAnsi="Times New Roman" w:cs="Times New Roman"/>
          <w:b/>
          <w:sz w:val="24"/>
          <w:szCs w:val="24"/>
          <w:lang w:eastAsia="ru-RU"/>
        </w:rPr>
      </w:pPr>
    </w:p>
    <w:p w:rsidR="000C0ED6" w:rsidRPr="00173830" w:rsidRDefault="000C0ED6" w:rsidP="000C0ED6">
      <w:pPr>
        <w:spacing w:after="0" w:line="240" w:lineRule="auto"/>
        <w:jc w:val="both"/>
        <w:rPr>
          <w:rFonts w:ascii="Times New Roman" w:eastAsia="Times New Roman" w:hAnsi="Times New Roman" w:cs="Times New Roman"/>
          <w:b/>
          <w:sz w:val="24"/>
          <w:szCs w:val="24"/>
          <w:lang w:eastAsia="ru-RU"/>
        </w:rPr>
      </w:pPr>
    </w:p>
    <w:p w:rsidR="000C0ED6" w:rsidRPr="00173830" w:rsidRDefault="000C0ED6" w:rsidP="000C0ED6">
      <w:pPr>
        <w:spacing w:after="0" w:line="240" w:lineRule="auto"/>
        <w:jc w:val="both"/>
        <w:rPr>
          <w:rFonts w:ascii="Times New Roman" w:eastAsia="Times New Roman" w:hAnsi="Times New Roman" w:cs="Times New Roman"/>
          <w:b/>
          <w:sz w:val="24"/>
          <w:szCs w:val="24"/>
          <w:lang w:eastAsia="ru-RU"/>
        </w:rPr>
      </w:pPr>
    </w:p>
    <w:p w:rsidR="000C0ED6" w:rsidRPr="00173830" w:rsidRDefault="000C0ED6" w:rsidP="000C0ED6">
      <w:pPr>
        <w:spacing w:after="0" w:line="240" w:lineRule="auto"/>
        <w:jc w:val="center"/>
        <w:rPr>
          <w:rFonts w:ascii="Times New Roman" w:eastAsia="Times New Roman" w:hAnsi="Times New Roman" w:cs="Times New Roman"/>
          <w:b/>
          <w:sz w:val="24"/>
          <w:szCs w:val="24"/>
          <w:shd w:val="clear" w:color="auto" w:fill="FFFFFF"/>
          <w:lang w:eastAsia="ru-RU"/>
        </w:rPr>
      </w:pPr>
      <w:r w:rsidRPr="00173830">
        <w:rPr>
          <w:rFonts w:ascii="Times New Roman" w:eastAsia="Times New Roman" w:hAnsi="Times New Roman" w:cs="Times New Roman"/>
          <w:b/>
          <w:sz w:val="24"/>
          <w:szCs w:val="24"/>
          <w:shd w:val="clear" w:color="auto" w:fill="FFFFFF"/>
          <w:lang w:eastAsia="ru-RU"/>
        </w:rPr>
        <w:lastRenderedPageBreak/>
        <w:t>1. Общие положения.</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b/>
          <w:i/>
          <w:sz w:val="24"/>
          <w:szCs w:val="24"/>
        </w:rPr>
        <w:t>Полное наименование образовательной организации:</w:t>
      </w:r>
      <w:r w:rsidRPr="00173830">
        <w:rPr>
          <w:rFonts w:ascii="Times New Roman" w:eastAsia="Calibri" w:hAnsi="Times New Roman" w:cs="Times New Roman"/>
          <w:sz w:val="24"/>
          <w:szCs w:val="24"/>
        </w:rPr>
        <w:t xml:space="preserve"> Муниципальное автономное общеобразовательное учреждение «Сажинская средняя общеобразовательная школа».</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b/>
          <w:i/>
          <w:sz w:val="24"/>
          <w:szCs w:val="24"/>
        </w:rPr>
        <w:t xml:space="preserve">Сокращенное наименование образовательной организации: </w:t>
      </w:r>
      <w:r w:rsidRPr="00173830">
        <w:rPr>
          <w:rFonts w:ascii="Times New Roman" w:eastAsia="Calibri" w:hAnsi="Times New Roman" w:cs="Times New Roman"/>
          <w:sz w:val="24"/>
          <w:szCs w:val="24"/>
        </w:rPr>
        <w:t xml:space="preserve">МАОУ «Сажинская СОШ». </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xml:space="preserve">В состав МАОУ «Сажинская СОШ» входят: филиал «Коневский детский сад», структурное подразделения «Детский сад с.Сажино» и дошкольная подготовительная  группа,  в здании школы. </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b/>
          <w:i/>
          <w:sz w:val="24"/>
          <w:szCs w:val="24"/>
        </w:rPr>
        <w:t>Учредитель:</w:t>
      </w:r>
      <w:r w:rsidRPr="00173830">
        <w:rPr>
          <w:rFonts w:ascii="Times New Roman" w:eastAsia="Calibri" w:hAnsi="Times New Roman" w:cs="Times New Roman"/>
          <w:sz w:val="24"/>
          <w:szCs w:val="24"/>
        </w:rPr>
        <w:t xml:space="preserve">  Управления образования Администрации Артинского городского округа.</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b/>
          <w:i/>
          <w:sz w:val="24"/>
          <w:szCs w:val="24"/>
        </w:rPr>
        <w:t>Организационно-правовая форма:</w:t>
      </w:r>
      <w:r w:rsidRPr="00173830">
        <w:rPr>
          <w:rFonts w:ascii="Times New Roman" w:eastAsia="Calibri" w:hAnsi="Times New Roman" w:cs="Times New Roman"/>
          <w:sz w:val="24"/>
          <w:szCs w:val="24"/>
        </w:rPr>
        <w:t xml:space="preserve"> автономное  учреждение</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b/>
          <w:i/>
          <w:sz w:val="24"/>
          <w:szCs w:val="24"/>
        </w:rPr>
        <w:t>Юридический адрес:</w:t>
      </w:r>
      <w:r w:rsidRPr="00173830">
        <w:rPr>
          <w:rFonts w:ascii="Times New Roman" w:eastAsia="Calibri" w:hAnsi="Times New Roman" w:cs="Times New Roman"/>
          <w:sz w:val="24"/>
          <w:szCs w:val="24"/>
        </w:rPr>
        <w:t xml:space="preserve"> 623361, Свердловская область, Артинский район, с.Сажино, ул. Чухарева, 1а</w:t>
      </w:r>
    </w:p>
    <w:p w:rsidR="000C0ED6" w:rsidRPr="00173830" w:rsidRDefault="000C0ED6" w:rsidP="000C0ED6">
      <w:pPr>
        <w:spacing w:after="0" w:line="240" w:lineRule="auto"/>
        <w:jc w:val="both"/>
        <w:rPr>
          <w:rFonts w:ascii="Times New Roman" w:eastAsia="Calibri" w:hAnsi="Times New Roman" w:cs="Times New Roman"/>
          <w:b/>
          <w:sz w:val="24"/>
          <w:szCs w:val="24"/>
        </w:rPr>
      </w:pPr>
      <w:r w:rsidRPr="00173830">
        <w:rPr>
          <w:rFonts w:ascii="Times New Roman" w:eastAsia="Calibri" w:hAnsi="Times New Roman" w:cs="Times New Roman"/>
          <w:b/>
          <w:i/>
          <w:sz w:val="24"/>
          <w:szCs w:val="24"/>
        </w:rPr>
        <w:t>Фактические адреса и телефоны:</w:t>
      </w:r>
    </w:p>
    <w:p w:rsidR="000C0ED6" w:rsidRPr="00173830" w:rsidRDefault="000C0ED6" w:rsidP="000C0ED6">
      <w:pPr>
        <w:spacing w:after="0" w:line="240" w:lineRule="auto"/>
        <w:jc w:val="both"/>
        <w:rPr>
          <w:rFonts w:ascii="Times New Roman" w:eastAsia="Calibri" w:hAnsi="Times New Roman" w:cs="Times New Roman"/>
          <w:sz w:val="24"/>
          <w:szCs w:val="24"/>
          <w:u w:val="single"/>
        </w:rPr>
      </w:pPr>
      <w:r w:rsidRPr="00173830">
        <w:rPr>
          <w:rFonts w:ascii="Times New Roman" w:eastAsia="Calibri" w:hAnsi="Times New Roman" w:cs="Times New Roman"/>
          <w:sz w:val="24"/>
          <w:szCs w:val="24"/>
          <w:u w:val="single"/>
        </w:rPr>
        <w:t xml:space="preserve">Школа и </w:t>
      </w:r>
      <w:r w:rsidR="006446EB">
        <w:rPr>
          <w:rFonts w:ascii="Times New Roman" w:eastAsia="Calibri" w:hAnsi="Times New Roman" w:cs="Times New Roman"/>
          <w:sz w:val="24"/>
          <w:szCs w:val="24"/>
          <w:u w:val="single"/>
        </w:rPr>
        <w:t>подготовител</w:t>
      </w:r>
      <w:r w:rsidRPr="00173830">
        <w:rPr>
          <w:rFonts w:ascii="Times New Roman" w:eastAsia="Calibri" w:hAnsi="Times New Roman" w:cs="Times New Roman"/>
          <w:sz w:val="24"/>
          <w:szCs w:val="24"/>
          <w:u w:val="single"/>
        </w:rPr>
        <w:t>ьная группа:</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623361, Свердловская область, Артинский район,с.Сажино, ул. Чухарева, 1а.Телефоны: (34391) 3-71-64, (34391) 3-72-20</w:t>
      </w:r>
    </w:p>
    <w:p w:rsidR="000C0ED6" w:rsidRPr="00173830" w:rsidRDefault="000C0ED6" w:rsidP="000C0ED6">
      <w:pPr>
        <w:spacing w:after="0" w:line="240" w:lineRule="auto"/>
        <w:jc w:val="both"/>
        <w:rPr>
          <w:rFonts w:ascii="Times New Roman" w:eastAsia="Calibri" w:hAnsi="Times New Roman" w:cs="Times New Roman"/>
          <w:sz w:val="24"/>
          <w:szCs w:val="24"/>
          <w:u w:val="single"/>
        </w:rPr>
      </w:pPr>
      <w:r w:rsidRPr="00173830">
        <w:rPr>
          <w:rFonts w:ascii="Times New Roman" w:eastAsia="Calibri" w:hAnsi="Times New Roman" w:cs="Times New Roman"/>
          <w:sz w:val="24"/>
          <w:szCs w:val="24"/>
          <w:u w:val="single"/>
        </w:rPr>
        <w:t>Филиал «Коневский детский сад»</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623361, Свердловская область, Артинский район,д.Конево,  ул. Заречная, 11. Телефон: (34391) 6-25-51</w:t>
      </w:r>
    </w:p>
    <w:p w:rsidR="000C0ED6" w:rsidRPr="00173830" w:rsidRDefault="000C0ED6" w:rsidP="000C0ED6">
      <w:pPr>
        <w:spacing w:after="0" w:line="240" w:lineRule="auto"/>
        <w:jc w:val="both"/>
        <w:rPr>
          <w:rFonts w:ascii="Times New Roman" w:eastAsia="Calibri" w:hAnsi="Times New Roman" w:cs="Times New Roman"/>
          <w:sz w:val="24"/>
          <w:szCs w:val="24"/>
          <w:u w:val="single"/>
        </w:rPr>
      </w:pPr>
      <w:r w:rsidRPr="00173830">
        <w:rPr>
          <w:rFonts w:ascii="Times New Roman" w:eastAsia="Calibri" w:hAnsi="Times New Roman" w:cs="Times New Roman"/>
          <w:sz w:val="24"/>
          <w:szCs w:val="24"/>
          <w:u w:val="single"/>
        </w:rPr>
        <w:t>Структурное подразделение «Детский сад с.Сажино:</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623361, Свердловская область, Артинский район,с.Сажино, ул. Волкова, 17.Телефон: (34391) 3-72-39</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b/>
          <w:i/>
          <w:sz w:val="24"/>
          <w:szCs w:val="24"/>
        </w:rPr>
        <w:t xml:space="preserve">Электронная почта: </w:t>
      </w:r>
      <w:r w:rsidRPr="00173830">
        <w:rPr>
          <w:rFonts w:ascii="Times New Roman" w:eastAsia="Calibri" w:hAnsi="Times New Roman" w:cs="Times New Roman"/>
          <w:sz w:val="24"/>
          <w:szCs w:val="24"/>
          <w:lang w:val="en-US"/>
        </w:rPr>
        <w:t>sazhinoschool</w:t>
      </w:r>
      <w:r w:rsidRPr="00173830">
        <w:rPr>
          <w:rFonts w:ascii="Times New Roman" w:eastAsia="Calibri" w:hAnsi="Times New Roman" w:cs="Times New Roman"/>
          <w:sz w:val="24"/>
          <w:szCs w:val="24"/>
        </w:rPr>
        <w:t>@</w:t>
      </w:r>
      <w:r w:rsidRPr="00173830">
        <w:rPr>
          <w:rFonts w:ascii="Times New Roman" w:eastAsia="Calibri" w:hAnsi="Times New Roman" w:cs="Times New Roman"/>
          <w:sz w:val="24"/>
          <w:szCs w:val="24"/>
          <w:lang w:val="en-US"/>
        </w:rPr>
        <w:t>mail</w:t>
      </w:r>
      <w:r w:rsidRPr="00173830">
        <w:rPr>
          <w:rFonts w:ascii="Times New Roman" w:eastAsia="Calibri" w:hAnsi="Times New Roman" w:cs="Times New Roman"/>
          <w:sz w:val="24"/>
          <w:szCs w:val="24"/>
        </w:rPr>
        <w:t>.</w:t>
      </w:r>
      <w:r w:rsidRPr="00173830">
        <w:rPr>
          <w:rFonts w:ascii="Times New Roman" w:eastAsia="Calibri" w:hAnsi="Times New Roman" w:cs="Times New Roman"/>
          <w:sz w:val="24"/>
          <w:szCs w:val="24"/>
          <w:lang w:val="en-US"/>
        </w:rPr>
        <w:t>ru</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xml:space="preserve">МАОУ «Сажинская СОШ» является образовательной организацией, осуществляющей образовательную деятельность в соответствии с Уставом МАОУ «Сажинская СОШ» (утвержден </w:t>
      </w:r>
      <w:r w:rsidR="00136887" w:rsidRPr="00173830">
        <w:rPr>
          <w:rFonts w:ascii="Times New Roman" w:eastAsia="Calibri" w:hAnsi="Times New Roman" w:cs="Times New Roman"/>
          <w:sz w:val="24"/>
          <w:szCs w:val="24"/>
        </w:rPr>
        <w:t>п</w:t>
      </w:r>
      <w:r w:rsidRPr="00173830">
        <w:rPr>
          <w:rFonts w:ascii="Times New Roman" w:eastAsia="Calibri" w:hAnsi="Times New Roman" w:cs="Times New Roman"/>
          <w:sz w:val="24"/>
          <w:szCs w:val="24"/>
        </w:rPr>
        <w:t>риказом Управления образования Артинского городского округа № 76-од от 30.03.2017 года</w:t>
      </w:r>
      <w:r w:rsidR="00136887" w:rsidRPr="00173830">
        <w:rPr>
          <w:rFonts w:ascii="Times New Roman" w:eastAsia="Calibri" w:hAnsi="Times New Roman" w:cs="Times New Roman"/>
          <w:sz w:val="24"/>
          <w:szCs w:val="24"/>
        </w:rPr>
        <w:t>, изменения №1 утверждены приказом Управления образования Артинского городского округа № 229-од от 04.12.2018 года</w:t>
      </w:r>
      <w:r w:rsidRPr="00173830">
        <w:rPr>
          <w:rFonts w:ascii="Times New Roman" w:eastAsia="Calibri" w:hAnsi="Times New Roman" w:cs="Times New Roman"/>
          <w:sz w:val="24"/>
          <w:szCs w:val="24"/>
        </w:rPr>
        <w:t>), ориентированной на создание непрерывного единого образовательного пространства, обеспечивающего каждому ребенку современное доступное качественное образование, успешную социализацию, возможность для построения и осуществления индивидуальной образовательной траектории на основе учета его интересов, способностей, индивидуальных особенностей, осознанное профессиональное самоопределение.</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xml:space="preserve">Принципами образовательной политики являются следующие: </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xml:space="preserve">- демократизация (сотрудничество всех участников образовательной деятельности); </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гуманизация (личностно-ориентированная педагогика, направленная на удовлетворение образовательных потребностей обучающихся, их родителей, на выявление и развитие способностей каждого обучающегося);</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xml:space="preserve">- дифференциация (учет учебных, интеллектуальных и психологических особенностей обучающихся, их интересов, потребностей и профессиональных склонностей); </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xml:space="preserve">- индивидуализация (создание индивидуальной образовательной программы для каждого школьника в перспективе); </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xml:space="preserve">- оптимизация процесса развития детей через интеграцию общего и дополнительного образования. </w:t>
      </w:r>
    </w:p>
    <w:p w:rsidR="000C0ED6" w:rsidRPr="00173830" w:rsidRDefault="000C0ED6" w:rsidP="000C0ED6">
      <w:pPr>
        <w:spacing w:after="0" w:line="240" w:lineRule="auto"/>
        <w:jc w:val="both"/>
        <w:rPr>
          <w:rFonts w:ascii="Times New Roman" w:eastAsia="Calibri" w:hAnsi="Times New Roman" w:cs="Times New Roman"/>
          <w:b/>
          <w:i/>
          <w:sz w:val="24"/>
          <w:szCs w:val="24"/>
        </w:rPr>
      </w:pPr>
      <w:r w:rsidRPr="00173830">
        <w:rPr>
          <w:rFonts w:ascii="Times New Roman" w:eastAsia="Calibri" w:hAnsi="Times New Roman" w:cs="Times New Roman"/>
          <w:b/>
          <w:i/>
          <w:sz w:val="24"/>
          <w:szCs w:val="24"/>
        </w:rPr>
        <w:t>Документы, на основании которых осуществляет свою деятельность образовательная организация:</w:t>
      </w:r>
    </w:p>
    <w:p w:rsidR="000C0ED6" w:rsidRPr="00173830" w:rsidRDefault="000C0ED6" w:rsidP="00173830">
      <w:pPr>
        <w:numPr>
          <w:ilvl w:val="0"/>
          <w:numId w:val="4"/>
        </w:numPr>
        <w:spacing w:after="0" w:line="240" w:lineRule="auto"/>
        <w:ind w:left="709" w:hanging="283"/>
        <w:contextualSpacing/>
        <w:jc w:val="both"/>
        <w:rPr>
          <w:rFonts w:ascii="Times New Roman" w:eastAsia="Calibri" w:hAnsi="Times New Roman" w:cs="Times New Roman"/>
          <w:sz w:val="24"/>
          <w:szCs w:val="24"/>
        </w:rPr>
      </w:pPr>
      <w:r w:rsidRPr="00173830">
        <w:rPr>
          <w:rFonts w:ascii="Times New Roman" w:eastAsia="Calibri" w:hAnsi="Times New Roman" w:cs="Times New Roman"/>
          <w:i/>
          <w:sz w:val="24"/>
          <w:szCs w:val="24"/>
        </w:rPr>
        <w:t>Лицензия:</w:t>
      </w:r>
      <w:r w:rsidRPr="00173830">
        <w:rPr>
          <w:rFonts w:ascii="Times New Roman" w:eastAsia="Calibri" w:hAnsi="Times New Roman" w:cs="Times New Roman"/>
          <w:sz w:val="24"/>
          <w:szCs w:val="24"/>
        </w:rPr>
        <w:t xml:space="preserve"> № 14440 от 11.07.2011 г. и приложения к ней, выдана Министерством общего и профессионального образования Свердловской области  01.04.2015г., срок действия лицензии с 11.07.2011 г. – бессрочно.</w:t>
      </w:r>
    </w:p>
    <w:p w:rsidR="000C0ED6" w:rsidRPr="00173830" w:rsidRDefault="000C0ED6" w:rsidP="000C0ED6">
      <w:pPr>
        <w:spacing w:after="0" w:line="240" w:lineRule="auto"/>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МАОУ «Сажинская СОШ» имеет право на ведение образовательной деятельности по следующим уровням образования:</w:t>
      </w:r>
    </w:p>
    <w:p w:rsidR="000C0ED6" w:rsidRPr="00173830" w:rsidRDefault="000C0ED6" w:rsidP="000C0ED6">
      <w:pPr>
        <w:numPr>
          <w:ilvl w:val="0"/>
          <w:numId w:val="5"/>
        </w:numPr>
        <w:spacing w:after="0" w:line="240" w:lineRule="auto"/>
        <w:contextualSpacing/>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дошкольное образование;</w:t>
      </w:r>
    </w:p>
    <w:p w:rsidR="000C0ED6" w:rsidRPr="00173830" w:rsidRDefault="000C0ED6" w:rsidP="000C0ED6">
      <w:pPr>
        <w:numPr>
          <w:ilvl w:val="0"/>
          <w:numId w:val="5"/>
        </w:numPr>
        <w:spacing w:after="0" w:line="240" w:lineRule="auto"/>
        <w:contextualSpacing/>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начальное общее образование;</w:t>
      </w:r>
    </w:p>
    <w:p w:rsidR="000C0ED6" w:rsidRPr="00173830" w:rsidRDefault="000C0ED6" w:rsidP="000C0ED6">
      <w:pPr>
        <w:numPr>
          <w:ilvl w:val="0"/>
          <w:numId w:val="5"/>
        </w:numPr>
        <w:spacing w:after="0" w:line="240" w:lineRule="auto"/>
        <w:contextualSpacing/>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xml:space="preserve">основное общее образование; </w:t>
      </w:r>
    </w:p>
    <w:p w:rsidR="000C0ED6" w:rsidRPr="00173830" w:rsidRDefault="000C0ED6" w:rsidP="000C0ED6">
      <w:pPr>
        <w:numPr>
          <w:ilvl w:val="0"/>
          <w:numId w:val="5"/>
        </w:numPr>
        <w:spacing w:after="0" w:line="240" w:lineRule="auto"/>
        <w:contextualSpacing/>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lastRenderedPageBreak/>
        <w:t>среднее общее образование;</w:t>
      </w:r>
    </w:p>
    <w:p w:rsidR="000C0ED6" w:rsidRPr="00173830" w:rsidRDefault="000C0ED6" w:rsidP="000C0ED6">
      <w:pPr>
        <w:numPr>
          <w:ilvl w:val="0"/>
          <w:numId w:val="5"/>
        </w:numPr>
        <w:spacing w:after="0" w:line="240" w:lineRule="auto"/>
        <w:contextualSpacing/>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xml:space="preserve">дополнительное образование детей и взрослых. </w:t>
      </w:r>
    </w:p>
    <w:p w:rsidR="000C0ED6" w:rsidRPr="00173830" w:rsidRDefault="000C0ED6" w:rsidP="000C0ED6">
      <w:pPr>
        <w:numPr>
          <w:ilvl w:val="0"/>
          <w:numId w:val="4"/>
        </w:numPr>
        <w:spacing w:after="0" w:line="240" w:lineRule="auto"/>
        <w:ind w:left="709" w:hanging="283"/>
        <w:contextualSpacing/>
        <w:jc w:val="both"/>
        <w:rPr>
          <w:rFonts w:ascii="Times New Roman" w:eastAsia="Calibri" w:hAnsi="Times New Roman" w:cs="Times New Roman"/>
          <w:sz w:val="24"/>
          <w:szCs w:val="24"/>
        </w:rPr>
      </w:pPr>
      <w:r w:rsidRPr="00173830">
        <w:rPr>
          <w:rFonts w:ascii="Times New Roman" w:eastAsia="Calibri" w:hAnsi="Times New Roman" w:cs="Times New Roman"/>
          <w:i/>
          <w:sz w:val="24"/>
          <w:szCs w:val="24"/>
        </w:rPr>
        <w:t>Свидетельство о государственной аккредитации образовательной программы</w:t>
      </w:r>
      <w:r w:rsidRPr="00173830">
        <w:rPr>
          <w:rFonts w:ascii="Times New Roman" w:eastAsia="Calibri" w:hAnsi="Times New Roman" w:cs="Times New Roman"/>
          <w:sz w:val="24"/>
          <w:szCs w:val="24"/>
        </w:rPr>
        <w:t>: № 8866 от 25.01. 2016г. действительно по 30 января 2024г.</w:t>
      </w:r>
    </w:p>
    <w:p w:rsidR="000C0ED6" w:rsidRPr="00E448BF" w:rsidRDefault="000C0ED6" w:rsidP="000C0ED6">
      <w:pPr>
        <w:spacing w:after="0" w:line="240" w:lineRule="auto"/>
        <w:contextualSpacing/>
        <w:jc w:val="both"/>
        <w:rPr>
          <w:rFonts w:ascii="Times New Roman" w:eastAsia="Calibri" w:hAnsi="Times New Roman" w:cs="Times New Roman"/>
          <w:sz w:val="16"/>
          <w:szCs w:val="16"/>
        </w:rPr>
      </w:pPr>
    </w:p>
    <w:p w:rsidR="000C0ED6" w:rsidRPr="00173830" w:rsidRDefault="000C0ED6" w:rsidP="000C0ED6">
      <w:pPr>
        <w:spacing w:after="0" w:line="240" w:lineRule="auto"/>
        <w:jc w:val="center"/>
        <w:rPr>
          <w:rFonts w:ascii="Times New Roman" w:eastAsia="Calibri" w:hAnsi="Times New Roman" w:cs="Times New Roman"/>
          <w:b/>
          <w:i/>
          <w:sz w:val="24"/>
          <w:szCs w:val="24"/>
        </w:rPr>
      </w:pPr>
      <w:r w:rsidRPr="00173830">
        <w:rPr>
          <w:rFonts w:ascii="Times New Roman" w:eastAsia="Calibri" w:hAnsi="Times New Roman" w:cs="Times New Roman"/>
          <w:b/>
          <w:i/>
          <w:sz w:val="24"/>
          <w:szCs w:val="24"/>
        </w:rPr>
        <w:t>Сведения о численности обучающихся и воспитанников</w:t>
      </w:r>
    </w:p>
    <w:p w:rsidR="000C0ED6" w:rsidRPr="00173830" w:rsidRDefault="000C0ED6" w:rsidP="000C0ED6">
      <w:pPr>
        <w:spacing w:after="0" w:line="240" w:lineRule="auto"/>
        <w:jc w:val="center"/>
        <w:rPr>
          <w:rFonts w:ascii="Times New Roman" w:eastAsia="Calibri" w:hAnsi="Times New Roman" w:cs="Times New Roman"/>
          <w:b/>
          <w:i/>
          <w:sz w:val="24"/>
          <w:szCs w:val="24"/>
        </w:rPr>
      </w:pPr>
      <w:r w:rsidRPr="00173830">
        <w:rPr>
          <w:rFonts w:ascii="Times New Roman" w:eastAsia="Calibri" w:hAnsi="Times New Roman" w:cs="Times New Roman"/>
          <w:b/>
          <w:i/>
          <w:sz w:val="24"/>
          <w:szCs w:val="24"/>
        </w:rPr>
        <w:t>МАОУ «Сажинская СОШ» на 31.12. 20</w:t>
      </w:r>
      <w:r w:rsidR="00127E60">
        <w:rPr>
          <w:rFonts w:ascii="Times New Roman" w:eastAsia="Calibri" w:hAnsi="Times New Roman" w:cs="Times New Roman"/>
          <w:b/>
          <w:i/>
          <w:sz w:val="24"/>
          <w:szCs w:val="24"/>
        </w:rPr>
        <w:t>20</w:t>
      </w:r>
      <w:r w:rsidRPr="00173830">
        <w:rPr>
          <w:rFonts w:ascii="Times New Roman" w:eastAsia="Calibri" w:hAnsi="Times New Roman" w:cs="Times New Roman"/>
          <w:b/>
          <w:i/>
          <w:sz w:val="24"/>
          <w:szCs w:val="24"/>
        </w:rPr>
        <w:t xml:space="preserve"> г.</w:t>
      </w:r>
    </w:p>
    <w:p w:rsidR="000C0ED6" w:rsidRPr="00E448BF" w:rsidRDefault="000C0ED6" w:rsidP="000C0ED6">
      <w:pPr>
        <w:spacing w:after="0" w:line="240" w:lineRule="auto"/>
        <w:rPr>
          <w:rFonts w:ascii="Times New Roman" w:eastAsia="Calibri" w:hAnsi="Times New Roman" w:cs="Times New Roman"/>
          <w:b/>
          <w:i/>
          <w:sz w:val="16"/>
          <w:szCs w:val="16"/>
        </w:rPr>
      </w:pPr>
    </w:p>
    <w:tbl>
      <w:tblPr>
        <w:tblStyle w:val="a7"/>
        <w:tblW w:w="9721" w:type="dxa"/>
        <w:jc w:val="center"/>
        <w:tblLayout w:type="fixed"/>
        <w:tblLook w:val="04A0"/>
      </w:tblPr>
      <w:tblGrid>
        <w:gridCol w:w="2478"/>
        <w:gridCol w:w="1010"/>
        <w:gridCol w:w="992"/>
        <w:gridCol w:w="1134"/>
        <w:gridCol w:w="1213"/>
        <w:gridCol w:w="1032"/>
        <w:gridCol w:w="1862"/>
      </w:tblGrid>
      <w:tr w:rsidR="000C0ED6" w:rsidRPr="00173830" w:rsidTr="00136887">
        <w:trPr>
          <w:jc w:val="center"/>
        </w:trPr>
        <w:tc>
          <w:tcPr>
            <w:tcW w:w="2478" w:type="dxa"/>
            <w:vMerge w:val="restart"/>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ОО</w:t>
            </w:r>
          </w:p>
        </w:tc>
        <w:tc>
          <w:tcPr>
            <w:tcW w:w="4349" w:type="dxa"/>
            <w:gridSpan w:val="4"/>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 xml:space="preserve">Количество обучающихся по уровням </w:t>
            </w:r>
          </w:p>
        </w:tc>
        <w:tc>
          <w:tcPr>
            <w:tcW w:w="1032" w:type="dxa"/>
            <w:vMerge w:val="restart"/>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 xml:space="preserve">Всего </w:t>
            </w:r>
          </w:p>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 xml:space="preserve">чел. </w:t>
            </w:r>
          </w:p>
        </w:tc>
        <w:tc>
          <w:tcPr>
            <w:tcW w:w="1862" w:type="dxa"/>
            <w:vMerge w:val="restart"/>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Количество классов-комплектов / групп</w:t>
            </w:r>
          </w:p>
        </w:tc>
      </w:tr>
      <w:tr w:rsidR="000C0ED6" w:rsidRPr="00173830" w:rsidTr="00136887">
        <w:trPr>
          <w:jc w:val="center"/>
        </w:trPr>
        <w:tc>
          <w:tcPr>
            <w:tcW w:w="2478" w:type="dxa"/>
            <w:vMerge/>
          </w:tcPr>
          <w:p w:rsidR="000C0ED6" w:rsidRPr="00173830" w:rsidRDefault="000C0ED6" w:rsidP="00E448BF">
            <w:pPr>
              <w:jc w:val="center"/>
              <w:rPr>
                <w:rFonts w:ascii="Times New Roman" w:hAnsi="Times New Roman" w:cs="Times New Roman"/>
                <w:sz w:val="24"/>
                <w:szCs w:val="24"/>
              </w:rPr>
            </w:pPr>
          </w:p>
        </w:tc>
        <w:tc>
          <w:tcPr>
            <w:tcW w:w="1010"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ДО</w:t>
            </w:r>
          </w:p>
        </w:tc>
        <w:tc>
          <w:tcPr>
            <w:tcW w:w="992"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НОО</w:t>
            </w:r>
          </w:p>
        </w:tc>
        <w:tc>
          <w:tcPr>
            <w:tcW w:w="1134"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ООО</w:t>
            </w:r>
          </w:p>
        </w:tc>
        <w:tc>
          <w:tcPr>
            <w:tcW w:w="1213"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СОО</w:t>
            </w:r>
          </w:p>
        </w:tc>
        <w:tc>
          <w:tcPr>
            <w:tcW w:w="1032" w:type="dxa"/>
            <w:vMerge/>
          </w:tcPr>
          <w:p w:rsidR="000C0ED6" w:rsidRPr="00173830" w:rsidRDefault="000C0ED6" w:rsidP="00E448BF">
            <w:pPr>
              <w:jc w:val="center"/>
              <w:rPr>
                <w:rFonts w:ascii="Times New Roman" w:hAnsi="Times New Roman" w:cs="Times New Roman"/>
                <w:sz w:val="24"/>
                <w:szCs w:val="24"/>
              </w:rPr>
            </w:pPr>
          </w:p>
        </w:tc>
        <w:tc>
          <w:tcPr>
            <w:tcW w:w="1862" w:type="dxa"/>
            <w:vMerge/>
          </w:tcPr>
          <w:p w:rsidR="000C0ED6" w:rsidRPr="00173830" w:rsidRDefault="000C0ED6" w:rsidP="00E448BF">
            <w:pPr>
              <w:jc w:val="center"/>
              <w:rPr>
                <w:rFonts w:ascii="Times New Roman" w:hAnsi="Times New Roman" w:cs="Times New Roman"/>
                <w:sz w:val="24"/>
                <w:szCs w:val="24"/>
              </w:rPr>
            </w:pPr>
          </w:p>
        </w:tc>
      </w:tr>
      <w:tr w:rsidR="000C0ED6" w:rsidRPr="00173830" w:rsidTr="00136887">
        <w:trPr>
          <w:jc w:val="center"/>
        </w:trPr>
        <w:tc>
          <w:tcPr>
            <w:tcW w:w="2478"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МАОУ «Сажинская СОШ»</w:t>
            </w:r>
          </w:p>
        </w:tc>
        <w:tc>
          <w:tcPr>
            <w:tcW w:w="1010"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1</w:t>
            </w:r>
            <w:r w:rsidR="00136887" w:rsidRPr="00173830">
              <w:rPr>
                <w:rFonts w:ascii="Times New Roman" w:hAnsi="Times New Roman" w:cs="Times New Roman"/>
                <w:sz w:val="24"/>
                <w:szCs w:val="24"/>
              </w:rPr>
              <w:t>5</w:t>
            </w:r>
          </w:p>
        </w:tc>
        <w:tc>
          <w:tcPr>
            <w:tcW w:w="992"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7</w:t>
            </w:r>
            <w:r w:rsidR="00136887" w:rsidRPr="00173830">
              <w:rPr>
                <w:rFonts w:ascii="Times New Roman" w:hAnsi="Times New Roman" w:cs="Times New Roman"/>
                <w:sz w:val="24"/>
                <w:szCs w:val="24"/>
              </w:rPr>
              <w:t>5</w:t>
            </w:r>
          </w:p>
        </w:tc>
        <w:tc>
          <w:tcPr>
            <w:tcW w:w="1134"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7</w:t>
            </w:r>
            <w:r w:rsidR="00136887" w:rsidRPr="00173830">
              <w:rPr>
                <w:rFonts w:ascii="Times New Roman" w:hAnsi="Times New Roman" w:cs="Times New Roman"/>
                <w:sz w:val="24"/>
                <w:szCs w:val="24"/>
              </w:rPr>
              <w:t>0</w:t>
            </w:r>
          </w:p>
        </w:tc>
        <w:tc>
          <w:tcPr>
            <w:tcW w:w="1213" w:type="dxa"/>
          </w:tcPr>
          <w:p w:rsidR="000C0ED6" w:rsidRPr="00173830" w:rsidRDefault="00136887" w:rsidP="00E448BF">
            <w:pPr>
              <w:jc w:val="center"/>
              <w:rPr>
                <w:rFonts w:ascii="Times New Roman" w:hAnsi="Times New Roman" w:cs="Times New Roman"/>
                <w:sz w:val="24"/>
                <w:szCs w:val="24"/>
              </w:rPr>
            </w:pPr>
            <w:r w:rsidRPr="00173830">
              <w:rPr>
                <w:rFonts w:ascii="Times New Roman" w:hAnsi="Times New Roman" w:cs="Times New Roman"/>
                <w:sz w:val="24"/>
                <w:szCs w:val="24"/>
              </w:rPr>
              <w:t>9</w:t>
            </w:r>
          </w:p>
        </w:tc>
        <w:tc>
          <w:tcPr>
            <w:tcW w:w="1032"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1</w:t>
            </w:r>
            <w:r w:rsidR="00542A2F" w:rsidRPr="00173830">
              <w:rPr>
                <w:rFonts w:ascii="Times New Roman" w:hAnsi="Times New Roman" w:cs="Times New Roman"/>
                <w:sz w:val="24"/>
                <w:szCs w:val="24"/>
              </w:rPr>
              <w:t>69</w:t>
            </w:r>
          </w:p>
        </w:tc>
        <w:tc>
          <w:tcPr>
            <w:tcW w:w="1862"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1</w:t>
            </w:r>
            <w:r w:rsidR="00542A2F" w:rsidRPr="00173830">
              <w:rPr>
                <w:rFonts w:ascii="Times New Roman" w:hAnsi="Times New Roman" w:cs="Times New Roman"/>
                <w:sz w:val="24"/>
                <w:szCs w:val="24"/>
              </w:rPr>
              <w:t>1</w:t>
            </w:r>
            <w:r w:rsidRPr="00173830">
              <w:rPr>
                <w:rFonts w:ascii="Times New Roman" w:hAnsi="Times New Roman" w:cs="Times New Roman"/>
                <w:sz w:val="24"/>
                <w:szCs w:val="24"/>
              </w:rPr>
              <w:t xml:space="preserve"> / 1</w:t>
            </w:r>
          </w:p>
        </w:tc>
      </w:tr>
      <w:tr w:rsidR="000C0ED6" w:rsidRPr="00173830" w:rsidTr="00136887">
        <w:trPr>
          <w:jc w:val="center"/>
        </w:trPr>
        <w:tc>
          <w:tcPr>
            <w:tcW w:w="2478"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Филиал «Коневский детский сад»</w:t>
            </w:r>
          </w:p>
        </w:tc>
        <w:tc>
          <w:tcPr>
            <w:tcW w:w="1010"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1</w:t>
            </w:r>
            <w:r w:rsidR="00542A2F" w:rsidRPr="00173830">
              <w:rPr>
                <w:rFonts w:ascii="Times New Roman" w:hAnsi="Times New Roman" w:cs="Times New Roman"/>
                <w:sz w:val="24"/>
                <w:szCs w:val="24"/>
              </w:rPr>
              <w:t>1</w:t>
            </w:r>
          </w:p>
        </w:tc>
        <w:tc>
          <w:tcPr>
            <w:tcW w:w="992"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w:t>
            </w:r>
          </w:p>
        </w:tc>
        <w:tc>
          <w:tcPr>
            <w:tcW w:w="1134"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w:t>
            </w:r>
          </w:p>
        </w:tc>
        <w:tc>
          <w:tcPr>
            <w:tcW w:w="1213"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w:t>
            </w:r>
          </w:p>
        </w:tc>
        <w:tc>
          <w:tcPr>
            <w:tcW w:w="1032"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1</w:t>
            </w:r>
            <w:r w:rsidR="00542A2F" w:rsidRPr="00173830">
              <w:rPr>
                <w:rFonts w:ascii="Times New Roman" w:hAnsi="Times New Roman" w:cs="Times New Roman"/>
                <w:sz w:val="24"/>
                <w:szCs w:val="24"/>
              </w:rPr>
              <w:t>1</w:t>
            </w:r>
          </w:p>
        </w:tc>
        <w:tc>
          <w:tcPr>
            <w:tcW w:w="1862"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0 / 1</w:t>
            </w:r>
          </w:p>
        </w:tc>
      </w:tr>
      <w:tr w:rsidR="000C0ED6" w:rsidRPr="00173830" w:rsidTr="00136887">
        <w:trPr>
          <w:jc w:val="center"/>
        </w:trPr>
        <w:tc>
          <w:tcPr>
            <w:tcW w:w="2478"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Структурное подразделение «Детский сад с.Сажино»</w:t>
            </w:r>
          </w:p>
        </w:tc>
        <w:tc>
          <w:tcPr>
            <w:tcW w:w="1010"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42</w:t>
            </w:r>
          </w:p>
        </w:tc>
        <w:tc>
          <w:tcPr>
            <w:tcW w:w="992"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w:t>
            </w:r>
          </w:p>
        </w:tc>
        <w:tc>
          <w:tcPr>
            <w:tcW w:w="1134"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w:t>
            </w:r>
          </w:p>
        </w:tc>
        <w:tc>
          <w:tcPr>
            <w:tcW w:w="1213"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w:t>
            </w:r>
          </w:p>
        </w:tc>
        <w:tc>
          <w:tcPr>
            <w:tcW w:w="1032"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42</w:t>
            </w:r>
          </w:p>
        </w:tc>
        <w:tc>
          <w:tcPr>
            <w:tcW w:w="1862" w:type="dxa"/>
          </w:tcPr>
          <w:p w:rsidR="000C0ED6" w:rsidRPr="00173830" w:rsidRDefault="000C0ED6" w:rsidP="00E448BF">
            <w:pPr>
              <w:jc w:val="center"/>
              <w:rPr>
                <w:rFonts w:ascii="Times New Roman" w:hAnsi="Times New Roman" w:cs="Times New Roman"/>
                <w:sz w:val="24"/>
                <w:szCs w:val="24"/>
              </w:rPr>
            </w:pPr>
            <w:r w:rsidRPr="00173830">
              <w:rPr>
                <w:rFonts w:ascii="Times New Roman" w:hAnsi="Times New Roman" w:cs="Times New Roman"/>
                <w:sz w:val="24"/>
                <w:szCs w:val="24"/>
              </w:rPr>
              <w:t>0 / 3</w:t>
            </w:r>
          </w:p>
        </w:tc>
      </w:tr>
      <w:tr w:rsidR="000C0ED6" w:rsidRPr="00173830" w:rsidTr="00136887">
        <w:trPr>
          <w:jc w:val="center"/>
        </w:trPr>
        <w:tc>
          <w:tcPr>
            <w:tcW w:w="2478" w:type="dxa"/>
          </w:tcPr>
          <w:p w:rsidR="000C0ED6" w:rsidRPr="00173830" w:rsidRDefault="000C0ED6" w:rsidP="00E448BF">
            <w:pPr>
              <w:jc w:val="center"/>
              <w:rPr>
                <w:rFonts w:ascii="Times New Roman" w:hAnsi="Times New Roman" w:cs="Times New Roman"/>
                <w:b/>
                <w:sz w:val="24"/>
                <w:szCs w:val="24"/>
              </w:rPr>
            </w:pPr>
            <w:r w:rsidRPr="00173830">
              <w:rPr>
                <w:rFonts w:ascii="Times New Roman" w:hAnsi="Times New Roman" w:cs="Times New Roman"/>
                <w:b/>
                <w:sz w:val="24"/>
                <w:szCs w:val="24"/>
              </w:rPr>
              <w:t>Итого по ОО:</w:t>
            </w:r>
          </w:p>
          <w:p w:rsidR="000C0ED6" w:rsidRPr="00173830" w:rsidRDefault="000C0ED6" w:rsidP="00E448BF">
            <w:pPr>
              <w:rPr>
                <w:rFonts w:ascii="Times New Roman" w:hAnsi="Times New Roman" w:cs="Times New Roman"/>
                <w:b/>
                <w:sz w:val="24"/>
                <w:szCs w:val="24"/>
              </w:rPr>
            </w:pPr>
          </w:p>
        </w:tc>
        <w:tc>
          <w:tcPr>
            <w:tcW w:w="1010" w:type="dxa"/>
          </w:tcPr>
          <w:p w:rsidR="000C0ED6" w:rsidRPr="00173830" w:rsidRDefault="000C0ED6" w:rsidP="00E448BF">
            <w:pPr>
              <w:jc w:val="center"/>
              <w:rPr>
                <w:rFonts w:ascii="Times New Roman" w:hAnsi="Times New Roman" w:cs="Times New Roman"/>
                <w:b/>
                <w:color w:val="FF0000"/>
                <w:sz w:val="24"/>
                <w:szCs w:val="24"/>
              </w:rPr>
            </w:pPr>
            <w:r w:rsidRPr="00173830">
              <w:rPr>
                <w:rFonts w:ascii="Times New Roman" w:hAnsi="Times New Roman" w:cs="Times New Roman"/>
                <w:b/>
                <w:sz w:val="24"/>
                <w:szCs w:val="24"/>
              </w:rPr>
              <w:t>68</w:t>
            </w:r>
          </w:p>
        </w:tc>
        <w:tc>
          <w:tcPr>
            <w:tcW w:w="992" w:type="dxa"/>
          </w:tcPr>
          <w:p w:rsidR="000C0ED6" w:rsidRPr="00173830" w:rsidRDefault="00542A2F" w:rsidP="00E448BF">
            <w:pPr>
              <w:jc w:val="center"/>
              <w:rPr>
                <w:rFonts w:ascii="Times New Roman" w:hAnsi="Times New Roman" w:cs="Times New Roman"/>
                <w:b/>
                <w:sz w:val="24"/>
                <w:szCs w:val="24"/>
              </w:rPr>
            </w:pPr>
            <w:r w:rsidRPr="00173830">
              <w:rPr>
                <w:rFonts w:ascii="Times New Roman" w:hAnsi="Times New Roman" w:cs="Times New Roman"/>
                <w:b/>
                <w:sz w:val="24"/>
                <w:szCs w:val="24"/>
              </w:rPr>
              <w:t>75</w:t>
            </w:r>
          </w:p>
        </w:tc>
        <w:tc>
          <w:tcPr>
            <w:tcW w:w="1134" w:type="dxa"/>
          </w:tcPr>
          <w:p w:rsidR="000C0ED6" w:rsidRPr="00173830" w:rsidRDefault="000C0ED6" w:rsidP="00E448BF">
            <w:pPr>
              <w:jc w:val="center"/>
              <w:rPr>
                <w:rFonts w:ascii="Times New Roman" w:hAnsi="Times New Roman" w:cs="Times New Roman"/>
                <w:b/>
                <w:sz w:val="24"/>
                <w:szCs w:val="24"/>
              </w:rPr>
            </w:pPr>
            <w:r w:rsidRPr="00173830">
              <w:rPr>
                <w:rFonts w:ascii="Times New Roman" w:hAnsi="Times New Roman" w:cs="Times New Roman"/>
                <w:b/>
                <w:sz w:val="24"/>
                <w:szCs w:val="24"/>
              </w:rPr>
              <w:t>7</w:t>
            </w:r>
            <w:r w:rsidR="00542A2F" w:rsidRPr="00173830">
              <w:rPr>
                <w:rFonts w:ascii="Times New Roman" w:hAnsi="Times New Roman" w:cs="Times New Roman"/>
                <w:b/>
                <w:sz w:val="24"/>
                <w:szCs w:val="24"/>
              </w:rPr>
              <w:t>0</w:t>
            </w:r>
          </w:p>
        </w:tc>
        <w:tc>
          <w:tcPr>
            <w:tcW w:w="1213" w:type="dxa"/>
          </w:tcPr>
          <w:p w:rsidR="000C0ED6" w:rsidRPr="00173830" w:rsidRDefault="00542A2F" w:rsidP="00E448BF">
            <w:pPr>
              <w:jc w:val="center"/>
              <w:rPr>
                <w:rFonts w:ascii="Times New Roman" w:hAnsi="Times New Roman" w:cs="Times New Roman"/>
                <w:b/>
                <w:sz w:val="24"/>
                <w:szCs w:val="24"/>
              </w:rPr>
            </w:pPr>
            <w:r w:rsidRPr="00173830">
              <w:rPr>
                <w:rFonts w:ascii="Times New Roman" w:hAnsi="Times New Roman" w:cs="Times New Roman"/>
                <w:b/>
                <w:sz w:val="24"/>
                <w:szCs w:val="24"/>
              </w:rPr>
              <w:t>9</w:t>
            </w:r>
          </w:p>
        </w:tc>
        <w:tc>
          <w:tcPr>
            <w:tcW w:w="1032" w:type="dxa"/>
          </w:tcPr>
          <w:p w:rsidR="000C0ED6" w:rsidRPr="00173830" w:rsidRDefault="000C0ED6" w:rsidP="00E448BF">
            <w:pPr>
              <w:jc w:val="center"/>
              <w:rPr>
                <w:rFonts w:ascii="Times New Roman" w:hAnsi="Times New Roman" w:cs="Times New Roman"/>
                <w:b/>
                <w:color w:val="FF0000"/>
                <w:sz w:val="24"/>
                <w:szCs w:val="24"/>
              </w:rPr>
            </w:pPr>
            <w:r w:rsidRPr="00173830">
              <w:rPr>
                <w:rFonts w:ascii="Times New Roman" w:hAnsi="Times New Roman" w:cs="Times New Roman"/>
                <w:b/>
                <w:sz w:val="24"/>
                <w:szCs w:val="24"/>
              </w:rPr>
              <w:t>22</w:t>
            </w:r>
            <w:r w:rsidR="00542A2F" w:rsidRPr="00173830">
              <w:rPr>
                <w:rFonts w:ascii="Times New Roman" w:hAnsi="Times New Roman" w:cs="Times New Roman"/>
                <w:b/>
                <w:sz w:val="24"/>
                <w:szCs w:val="24"/>
              </w:rPr>
              <w:t>2</w:t>
            </w:r>
          </w:p>
        </w:tc>
        <w:tc>
          <w:tcPr>
            <w:tcW w:w="1862" w:type="dxa"/>
          </w:tcPr>
          <w:p w:rsidR="000C0ED6" w:rsidRPr="00173830" w:rsidRDefault="000C0ED6" w:rsidP="00E448BF">
            <w:pPr>
              <w:jc w:val="center"/>
              <w:rPr>
                <w:rFonts w:ascii="Times New Roman" w:hAnsi="Times New Roman" w:cs="Times New Roman"/>
                <w:b/>
                <w:color w:val="FF0000"/>
                <w:sz w:val="24"/>
                <w:szCs w:val="24"/>
              </w:rPr>
            </w:pPr>
            <w:r w:rsidRPr="00173830">
              <w:rPr>
                <w:rFonts w:ascii="Times New Roman" w:hAnsi="Times New Roman" w:cs="Times New Roman"/>
                <w:b/>
                <w:sz w:val="24"/>
                <w:szCs w:val="24"/>
              </w:rPr>
              <w:t>1</w:t>
            </w:r>
            <w:r w:rsidR="00542A2F" w:rsidRPr="00173830">
              <w:rPr>
                <w:rFonts w:ascii="Times New Roman" w:hAnsi="Times New Roman" w:cs="Times New Roman"/>
                <w:b/>
                <w:sz w:val="24"/>
                <w:szCs w:val="24"/>
              </w:rPr>
              <w:t>1</w:t>
            </w:r>
            <w:r w:rsidRPr="00173830">
              <w:rPr>
                <w:rFonts w:ascii="Times New Roman" w:hAnsi="Times New Roman" w:cs="Times New Roman"/>
                <w:b/>
                <w:sz w:val="24"/>
                <w:szCs w:val="24"/>
              </w:rPr>
              <w:t xml:space="preserve"> / 5</w:t>
            </w:r>
          </w:p>
        </w:tc>
      </w:tr>
    </w:tbl>
    <w:p w:rsidR="000C0ED6" w:rsidRPr="00E448BF" w:rsidRDefault="000C0ED6" w:rsidP="000C0ED6">
      <w:pPr>
        <w:spacing w:after="0" w:line="240" w:lineRule="auto"/>
        <w:rPr>
          <w:rFonts w:ascii="Times New Roman" w:eastAsia="Calibri" w:hAnsi="Times New Roman" w:cs="Times New Roman"/>
          <w:sz w:val="16"/>
          <w:szCs w:val="16"/>
        </w:rPr>
      </w:pPr>
    </w:p>
    <w:p w:rsidR="000C0ED6" w:rsidRPr="00173830" w:rsidRDefault="000C0ED6" w:rsidP="000C0E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73830">
        <w:rPr>
          <w:rFonts w:ascii="Times New Roman" w:eastAsia="Calibri" w:hAnsi="Times New Roman" w:cs="Times New Roman"/>
          <w:bCs/>
          <w:color w:val="000000"/>
          <w:sz w:val="24"/>
          <w:szCs w:val="24"/>
        </w:rPr>
        <w:t>На 201</w:t>
      </w:r>
      <w:r w:rsidR="00542A2F" w:rsidRPr="00173830">
        <w:rPr>
          <w:rFonts w:ascii="Times New Roman" w:eastAsia="Calibri" w:hAnsi="Times New Roman" w:cs="Times New Roman"/>
          <w:bCs/>
          <w:color w:val="000000"/>
          <w:sz w:val="24"/>
          <w:szCs w:val="24"/>
        </w:rPr>
        <w:t>9</w:t>
      </w:r>
      <w:r w:rsidRPr="00173830">
        <w:rPr>
          <w:rFonts w:ascii="Times New Roman" w:eastAsia="Calibri" w:hAnsi="Times New Roman" w:cs="Times New Roman"/>
          <w:bCs/>
          <w:color w:val="000000"/>
          <w:sz w:val="24"/>
          <w:szCs w:val="24"/>
        </w:rPr>
        <w:t>-20</w:t>
      </w:r>
      <w:r w:rsidR="00542A2F" w:rsidRPr="00173830">
        <w:rPr>
          <w:rFonts w:ascii="Times New Roman" w:eastAsia="Calibri" w:hAnsi="Times New Roman" w:cs="Times New Roman"/>
          <w:bCs/>
          <w:color w:val="000000"/>
          <w:sz w:val="24"/>
          <w:szCs w:val="24"/>
        </w:rPr>
        <w:t>20</w:t>
      </w:r>
      <w:r w:rsidRPr="00173830">
        <w:rPr>
          <w:rFonts w:ascii="Times New Roman" w:eastAsia="Calibri" w:hAnsi="Times New Roman" w:cs="Times New Roman"/>
          <w:bCs/>
          <w:color w:val="000000"/>
          <w:sz w:val="24"/>
          <w:szCs w:val="24"/>
        </w:rPr>
        <w:t xml:space="preserve"> учебный год были определены следующие приоритетные направления деятельности:</w:t>
      </w:r>
    </w:p>
    <w:p w:rsidR="000C0ED6" w:rsidRPr="00173830" w:rsidRDefault="000C0ED6" w:rsidP="000C0E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73830">
        <w:rPr>
          <w:rFonts w:ascii="Times New Roman" w:eastAsia="Calibri" w:hAnsi="Times New Roman" w:cs="Times New Roman"/>
          <w:bCs/>
          <w:color w:val="000000"/>
          <w:sz w:val="24"/>
          <w:szCs w:val="24"/>
        </w:rPr>
        <w:t>- повышение качества образования в условиях реализации основных образовательных программ в соответствии с требованиями ФГОС;</w:t>
      </w:r>
    </w:p>
    <w:p w:rsidR="000C0ED6" w:rsidRPr="00173830" w:rsidRDefault="000C0ED6" w:rsidP="000C0E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73830">
        <w:rPr>
          <w:rFonts w:ascii="Times New Roman" w:eastAsia="Calibri" w:hAnsi="Times New Roman" w:cs="Times New Roman"/>
          <w:bCs/>
          <w:color w:val="000000"/>
          <w:sz w:val="24"/>
          <w:szCs w:val="24"/>
        </w:rPr>
        <w:t>- развитие системы работы с одаренными детьми;</w:t>
      </w:r>
    </w:p>
    <w:p w:rsidR="000C0ED6" w:rsidRPr="00173830" w:rsidRDefault="000C0ED6" w:rsidP="000C0E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73830">
        <w:rPr>
          <w:rFonts w:ascii="Times New Roman" w:eastAsia="Calibri" w:hAnsi="Times New Roman" w:cs="Times New Roman"/>
          <w:bCs/>
          <w:color w:val="000000"/>
          <w:sz w:val="24"/>
          <w:szCs w:val="24"/>
        </w:rPr>
        <w:t>- повышение профессиональной компетентности педагогических работников;</w:t>
      </w:r>
    </w:p>
    <w:p w:rsidR="000C0ED6" w:rsidRPr="00173830" w:rsidRDefault="000C0ED6" w:rsidP="000C0E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73830">
        <w:rPr>
          <w:rFonts w:ascii="Times New Roman" w:eastAsia="Calibri" w:hAnsi="Times New Roman" w:cs="Times New Roman"/>
          <w:bCs/>
          <w:color w:val="000000"/>
          <w:sz w:val="24"/>
          <w:szCs w:val="24"/>
        </w:rPr>
        <w:t xml:space="preserve">- укрепление материально-технической базы.  </w:t>
      </w:r>
    </w:p>
    <w:p w:rsidR="000C0ED6" w:rsidRPr="00173830" w:rsidRDefault="000C0ED6" w:rsidP="000C0E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73830">
        <w:rPr>
          <w:rFonts w:ascii="Times New Roman" w:eastAsia="Calibri" w:hAnsi="Times New Roman" w:cs="Times New Roman"/>
          <w:bCs/>
          <w:color w:val="000000"/>
          <w:sz w:val="24"/>
          <w:szCs w:val="24"/>
        </w:rPr>
        <w:t>Основные задачи деятельности педагогического коллектива на 20</w:t>
      </w:r>
      <w:r w:rsidR="004C74D2">
        <w:rPr>
          <w:rFonts w:ascii="Times New Roman" w:eastAsia="Calibri" w:hAnsi="Times New Roman" w:cs="Times New Roman"/>
          <w:bCs/>
          <w:color w:val="000000"/>
          <w:sz w:val="24"/>
          <w:szCs w:val="24"/>
        </w:rPr>
        <w:t>20</w:t>
      </w:r>
      <w:r w:rsidRPr="00173830">
        <w:rPr>
          <w:rFonts w:ascii="Times New Roman" w:eastAsia="Calibri" w:hAnsi="Times New Roman" w:cs="Times New Roman"/>
          <w:bCs/>
          <w:color w:val="000000"/>
          <w:sz w:val="24"/>
          <w:szCs w:val="24"/>
        </w:rPr>
        <w:t xml:space="preserve"> – 20</w:t>
      </w:r>
      <w:r w:rsidR="004C74D2">
        <w:rPr>
          <w:rFonts w:ascii="Times New Roman" w:eastAsia="Calibri" w:hAnsi="Times New Roman" w:cs="Times New Roman"/>
          <w:bCs/>
          <w:color w:val="000000"/>
          <w:sz w:val="24"/>
          <w:szCs w:val="24"/>
        </w:rPr>
        <w:t>21</w:t>
      </w:r>
      <w:r w:rsidRPr="00173830">
        <w:rPr>
          <w:rFonts w:ascii="Times New Roman" w:eastAsia="Calibri" w:hAnsi="Times New Roman" w:cs="Times New Roman"/>
          <w:bCs/>
          <w:color w:val="000000"/>
          <w:sz w:val="24"/>
          <w:szCs w:val="24"/>
        </w:rPr>
        <w:t xml:space="preserve"> учебный год: </w:t>
      </w:r>
    </w:p>
    <w:p w:rsidR="000C0ED6" w:rsidRPr="00173830" w:rsidRDefault="000C0ED6" w:rsidP="000C0ED6">
      <w:pPr>
        <w:autoSpaceDE w:val="0"/>
        <w:autoSpaceDN w:val="0"/>
        <w:adjustRightInd w:val="0"/>
        <w:spacing w:after="0" w:line="240" w:lineRule="auto"/>
        <w:jc w:val="both"/>
        <w:rPr>
          <w:rFonts w:ascii="Times New Roman" w:eastAsia="Calibri" w:hAnsi="Times New Roman" w:cs="Times New Roman"/>
          <w:color w:val="000000"/>
          <w:sz w:val="24"/>
          <w:szCs w:val="24"/>
        </w:rPr>
      </w:pPr>
      <w:r w:rsidRPr="00173830">
        <w:rPr>
          <w:rFonts w:ascii="Times New Roman" w:eastAsia="Calibri" w:hAnsi="Times New Roman" w:cs="Times New Roman"/>
          <w:color w:val="000000"/>
          <w:sz w:val="24"/>
          <w:szCs w:val="24"/>
        </w:rPr>
        <w:t xml:space="preserve">1. Обновление содержания образования посредством перехода на </w:t>
      </w:r>
      <w:r w:rsidR="004C74D2">
        <w:rPr>
          <w:rFonts w:ascii="Times New Roman" w:eastAsia="Calibri" w:hAnsi="Times New Roman" w:cs="Times New Roman"/>
          <w:color w:val="000000"/>
          <w:sz w:val="24"/>
          <w:szCs w:val="24"/>
        </w:rPr>
        <w:t>ФГОС СОО</w:t>
      </w:r>
      <w:r w:rsidR="00542A2F" w:rsidRPr="00173830">
        <w:rPr>
          <w:rFonts w:ascii="Times New Roman" w:eastAsia="Calibri" w:hAnsi="Times New Roman" w:cs="Times New Roman"/>
          <w:color w:val="000000"/>
          <w:sz w:val="24"/>
          <w:szCs w:val="24"/>
        </w:rPr>
        <w:t>;</w:t>
      </w:r>
      <w:r w:rsidRPr="00173830">
        <w:rPr>
          <w:rFonts w:ascii="Times New Roman" w:eastAsia="Calibri" w:hAnsi="Times New Roman" w:cs="Times New Roman"/>
          <w:color w:val="000000"/>
          <w:sz w:val="24"/>
          <w:szCs w:val="24"/>
        </w:rPr>
        <w:t xml:space="preserve"> </w:t>
      </w:r>
    </w:p>
    <w:p w:rsidR="004C74D2" w:rsidRDefault="000C0ED6" w:rsidP="000C0ED6">
      <w:pPr>
        <w:autoSpaceDE w:val="0"/>
        <w:autoSpaceDN w:val="0"/>
        <w:adjustRightInd w:val="0"/>
        <w:spacing w:after="0" w:line="240" w:lineRule="auto"/>
        <w:jc w:val="both"/>
        <w:rPr>
          <w:rFonts w:ascii="Times New Roman" w:eastAsia="Calibri" w:hAnsi="Times New Roman" w:cs="Times New Roman"/>
          <w:color w:val="000000"/>
          <w:sz w:val="24"/>
          <w:szCs w:val="24"/>
        </w:rPr>
      </w:pPr>
      <w:r w:rsidRPr="00173830">
        <w:rPr>
          <w:rFonts w:ascii="Times New Roman" w:eastAsia="Calibri" w:hAnsi="Times New Roman" w:cs="Times New Roman"/>
          <w:color w:val="000000"/>
          <w:sz w:val="24"/>
          <w:szCs w:val="24"/>
        </w:rPr>
        <w:t>2.</w:t>
      </w:r>
      <w:r w:rsidR="00542A2F" w:rsidRPr="00173830">
        <w:rPr>
          <w:rFonts w:ascii="Times New Roman" w:eastAsia="Calibri" w:hAnsi="Times New Roman" w:cs="Times New Roman"/>
          <w:color w:val="000000"/>
          <w:sz w:val="24"/>
          <w:szCs w:val="24"/>
        </w:rPr>
        <w:t xml:space="preserve"> </w:t>
      </w:r>
      <w:r w:rsidR="004C74D2">
        <w:rPr>
          <w:rFonts w:ascii="Times New Roman" w:eastAsia="Calibri" w:hAnsi="Times New Roman" w:cs="Times New Roman"/>
          <w:color w:val="000000"/>
          <w:sz w:val="24"/>
          <w:szCs w:val="24"/>
        </w:rPr>
        <w:t>Организация образовательного процесса в условиях введения ограничительных мер</w:t>
      </w:r>
      <w:r w:rsidR="004C74D2" w:rsidRPr="004C74D2">
        <w:rPr>
          <w:rFonts w:hAnsi="Times New Roman" w:cs="Times New Roman"/>
          <w:color w:val="000000"/>
          <w:sz w:val="24"/>
          <w:szCs w:val="24"/>
        </w:rPr>
        <w:t xml:space="preserve"> </w:t>
      </w:r>
      <w:r w:rsidR="004C74D2" w:rsidRPr="00D5153A">
        <w:rPr>
          <w:rFonts w:hAnsi="Times New Roman" w:cs="Times New Roman"/>
          <w:color w:val="000000"/>
          <w:sz w:val="24"/>
          <w:szCs w:val="24"/>
        </w:rPr>
        <w:t>в</w:t>
      </w:r>
      <w:r w:rsidR="004C74D2" w:rsidRPr="00D5153A">
        <w:rPr>
          <w:rFonts w:hAnsi="Times New Roman" w:cs="Times New Roman"/>
          <w:color w:val="000000"/>
          <w:sz w:val="24"/>
          <w:szCs w:val="24"/>
        </w:rPr>
        <w:t xml:space="preserve"> </w:t>
      </w:r>
      <w:r w:rsidR="004C74D2" w:rsidRPr="00D5153A">
        <w:rPr>
          <w:rFonts w:hAnsi="Times New Roman" w:cs="Times New Roman"/>
          <w:color w:val="000000"/>
          <w:sz w:val="24"/>
          <w:szCs w:val="24"/>
        </w:rPr>
        <w:t>связи</w:t>
      </w:r>
      <w:r w:rsidR="004C74D2" w:rsidRPr="00D5153A">
        <w:rPr>
          <w:rFonts w:hAnsi="Times New Roman" w:cs="Times New Roman"/>
          <w:color w:val="000000"/>
          <w:sz w:val="24"/>
          <w:szCs w:val="24"/>
        </w:rPr>
        <w:t xml:space="preserve"> </w:t>
      </w:r>
      <w:r w:rsidR="004C74D2" w:rsidRPr="00D5153A">
        <w:rPr>
          <w:rFonts w:hAnsi="Times New Roman" w:cs="Times New Roman"/>
          <w:color w:val="000000"/>
          <w:sz w:val="24"/>
          <w:szCs w:val="24"/>
        </w:rPr>
        <w:t>с</w:t>
      </w:r>
      <w:r w:rsidR="004C74D2" w:rsidRPr="00D5153A">
        <w:rPr>
          <w:rFonts w:hAnsi="Times New Roman" w:cs="Times New Roman"/>
          <w:color w:val="000000"/>
          <w:sz w:val="24"/>
          <w:szCs w:val="24"/>
        </w:rPr>
        <w:t xml:space="preserve"> </w:t>
      </w:r>
      <w:r w:rsidR="004C74D2" w:rsidRPr="00D5153A">
        <w:rPr>
          <w:rFonts w:hAnsi="Times New Roman" w:cs="Times New Roman"/>
          <w:color w:val="000000"/>
          <w:sz w:val="24"/>
          <w:szCs w:val="24"/>
        </w:rPr>
        <w:t>распространением</w:t>
      </w:r>
      <w:r w:rsidR="004C74D2" w:rsidRPr="00D5153A">
        <w:rPr>
          <w:rFonts w:hAnsi="Times New Roman" w:cs="Times New Roman"/>
          <w:color w:val="000000"/>
          <w:sz w:val="24"/>
          <w:szCs w:val="24"/>
        </w:rPr>
        <w:t xml:space="preserve"> </w:t>
      </w:r>
      <w:r w:rsidR="004C74D2" w:rsidRPr="00D5153A">
        <w:rPr>
          <w:rFonts w:hAnsi="Times New Roman" w:cs="Times New Roman"/>
          <w:color w:val="000000"/>
          <w:sz w:val="24"/>
          <w:szCs w:val="24"/>
        </w:rPr>
        <w:t>коронавирусной</w:t>
      </w:r>
      <w:r w:rsidR="004C74D2" w:rsidRPr="00D5153A">
        <w:rPr>
          <w:rFonts w:hAnsi="Times New Roman" w:cs="Times New Roman"/>
          <w:color w:val="000000"/>
          <w:sz w:val="24"/>
          <w:szCs w:val="24"/>
        </w:rPr>
        <w:t xml:space="preserve"> </w:t>
      </w:r>
      <w:r w:rsidR="004C74D2" w:rsidRPr="00D5153A">
        <w:rPr>
          <w:rFonts w:hAnsi="Times New Roman" w:cs="Times New Roman"/>
          <w:color w:val="000000"/>
          <w:sz w:val="24"/>
          <w:szCs w:val="24"/>
        </w:rPr>
        <w:t>инфекции</w:t>
      </w:r>
      <w:r w:rsidR="004C74D2">
        <w:rPr>
          <w:rFonts w:hAnsi="Times New Roman" w:cs="Times New Roman"/>
          <w:color w:val="000000"/>
          <w:sz w:val="24"/>
          <w:szCs w:val="24"/>
        </w:rPr>
        <w:t>;</w:t>
      </w:r>
    </w:p>
    <w:p w:rsidR="000C0ED6" w:rsidRPr="00173830" w:rsidRDefault="004C74D2" w:rsidP="000C0ED6">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3. </w:t>
      </w:r>
      <w:r w:rsidR="000C0ED6" w:rsidRPr="00173830">
        <w:rPr>
          <w:rFonts w:ascii="Times New Roman" w:eastAsia="Calibri" w:hAnsi="Times New Roman" w:cs="Times New Roman"/>
          <w:color w:val="000000"/>
          <w:sz w:val="24"/>
          <w:szCs w:val="24"/>
        </w:rPr>
        <w:t>Создание условий для профессионального развития педагогов</w:t>
      </w:r>
      <w:r w:rsidR="00542A2F" w:rsidRPr="00173830">
        <w:rPr>
          <w:rFonts w:ascii="Times New Roman" w:eastAsia="Calibri" w:hAnsi="Times New Roman" w:cs="Times New Roman"/>
          <w:color w:val="000000"/>
          <w:sz w:val="24"/>
          <w:szCs w:val="24"/>
        </w:rPr>
        <w:t>;</w:t>
      </w:r>
      <w:r w:rsidR="000C0ED6" w:rsidRPr="00173830">
        <w:rPr>
          <w:rFonts w:ascii="Times New Roman" w:eastAsia="Calibri" w:hAnsi="Times New Roman" w:cs="Times New Roman"/>
          <w:color w:val="000000"/>
          <w:sz w:val="24"/>
          <w:szCs w:val="24"/>
        </w:rPr>
        <w:t xml:space="preserve"> </w:t>
      </w:r>
    </w:p>
    <w:p w:rsidR="000C0ED6" w:rsidRPr="00173830" w:rsidRDefault="00542A2F" w:rsidP="000C0ED6">
      <w:pPr>
        <w:autoSpaceDE w:val="0"/>
        <w:autoSpaceDN w:val="0"/>
        <w:adjustRightInd w:val="0"/>
        <w:spacing w:after="0" w:line="240" w:lineRule="auto"/>
        <w:jc w:val="both"/>
        <w:rPr>
          <w:rFonts w:ascii="Times New Roman" w:eastAsia="Calibri" w:hAnsi="Times New Roman" w:cs="Times New Roman"/>
          <w:color w:val="000000"/>
          <w:sz w:val="24"/>
          <w:szCs w:val="24"/>
        </w:rPr>
      </w:pPr>
      <w:r w:rsidRPr="00173830">
        <w:rPr>
          <w:rFonts w:ascii="Times New Roman" w:eastAsia="Calibri" w:hAnsi="Times New Roman" w:cs="Times New Roman"/>
          <w:color w:val="000000"/>
          <w:sz w:val="24"/>
          <w:szCs w:val="24"/>
        </w:rPr>
        <w:t>4</w:t>
      </w:r>
      <w:r w:rsidR="000C0ED6" w:rsidRPr="00173830">
        <w:rPr>
          <w:rFonts w:ascii="Times New Roman" w:eastAsia="Calibri" w:hAnsi="Times New Roman" w:cs="Times New Roman"/>
          <w:color w:val="000000"/>
          <w:sz w:val="24"/>
          <w:szCs w:val="24"/>
        </w:rPr>
        <w:t>. Развитие системы выявления, поддержки и сопровождения талантливых детей</w:t>
      </w:r>
      <w:r w:rsidRPr="00173830">
        <w:rPr>
          <w:rFonts w:ascii="Times New Roman" w:eastAsia="Calibri" w:hAnsi="Times New Roman" w:cs="Times New Roman"/>
          <w:color w:val="000000"/>
          <w:sz w:val="24"/>
          <w:szCs w:val="24"/>
        </w:rPr>
        <w:t>;</w:t>
      </w:r>
      <w:r w:rsidR="000C0ED6" w:rsidRPr="00173830">
        <w:rPr>
          <w:rFonts w:ascii="Times New Roman" w:eastAsia="Calibri" w:hAnsi="Times New Roman" w:cs="Times New Roman"/>
          <w:color w:val="000000"/>
          <w:sz w:val="24"/>
          <w:szCs w:val="24"/>
        </w:rPr>
        <w:t xml:space="preserve"> </w:t>
      </w:r>
    </w:p>
    <w:p w:rsidR="000C0ED6" w:rsidRPr="00173830" w:rsidRDefault="00542A2F" w:rsidP="004C74D2">
      <w:pPr>
        <w:autoSpaceDE w:val="0"/>
        <w:autoSpaceDN w:val="0"/>
        <w:adjustRightInd w:val="0"/>
        <w:spacing w:after="0" w:line="240" w:lineRule="auto"/>
        <w:rPr>
          <w:rFonts w:ascii="Times New Roman" w:eastAsia="Calibri" w:hAnsi="Times New Roman" w:cs="Times New Roman"/>
          <w:color w:val="000000"/>
          <w:sz w:val="24"/>
          <w:szCs w:val="24"/>
        </w:rPr>
      </w:pPr>
      <w:r w:rsidRPr="00173830">
        <w:rPr>
          <w:rFonts w:ascii="Times New Roman" w:eastAsia="Calibri" w:hAnsi="Times New Roman" w:cs="Times New Roman"/>
          <w:color w:val="000000"/>
          <w:sz w:val="24"/>
          <w:szCs w:val="24"/>
        </w:rPr>
        <w:t>5</w:t>
      </w:r>
      <w:r w:rsidR="000C0ED6" w:rsidRPr="00173830">
        <w:rPr>
          <w:rFonts w:ascii="Times New Roman" w:eastAsia="Calibri" w:hAnsi="Times New Roman" w:cs="Times New Roman"/>
          <w:color w:val="000000"/>
          <w:sz w:val="24"/>
          <w:szCs w:val="24"/>
        </w:rPr>
        <w:t>.</w:t>
      </w:r>
      <w:r w:rsidR="004C74D2">
        <w:rPr>
          <w:rFonts w:ascii="Times New Roman" w:eastAsia="Calibri" w:hAnsi="Times New Roman" w:cs="Times New Roman"/>
          <w:color w:val="000000"/>
          <w:sz w:val="24"/>
          <w:szCs w:val="24"/>
        </w:rPr>
        <w:t xml:space="preserve"> </w:t>
      </w:r>
      <w:r w:rsidR="000C0ED6" w:rsidRPr="00173830">
        <w:rPr>
          <w:rFonts w:ascii="Times New Roman" w:eastAsia="Calibri" w:hAnsi="Times New Roman" w:cs="Times New Roman"/>
          <w:color w:val="000000"/>
          <w:sz w:val="24"/>
          <w:szCs w:val="24"/>
        </w:rPr>
        <w:t>Создание условий, способствующих сохранению здоровья обучающихся и совершенствованию безопасного образовательного пространства</w:t>
      </w:r>
      <w:r w:rsidRPr="00173830">
        <w:rPr>
          <w:rFonts w:ascii="Times New Roman" w:eastAsia="Calibri" w:hAnsi="Times New Roman" w:cs="Times New Roman"/>
          <w:color w:val="000000"/>
          <w:sz w:val="24"/>
          <w:szCs w:val="24"/>
        </w:rPr>
        <w:t>;</w:t>
      </w:r>
      <w:r w:rsidR="000C0ED6" w:rsidRPr="00173830">
        <w:rPr>
          <w:rFonts w:ascii="Times New Roman" w:eastAsia="Calibri" w:hAnsi="Times New Roman" w:cs="Times New Roman"/>
          <w:color w:val="000000"/>
          <w:sz w:val="24"/>
          <w:szCs w:val="24"/>
        </w:rPr>
        <w:t xml:space="preserve"> </w:t>
      </w:r>
    </w:p>
    <w:p w:rsidR="000C0ED6" w:rsidRPr="00173830" w:rsidRDefault="00542A2F" w:rsidP="000C0ED6">
      <w:pPr>
        <w:autoSpaceDE w:val="0"/>
        <w:autoSpaceDN w:val="0"/>
        <w:adjustRightInd w:val="0"/>
        <w:spacing w:after="0" w:line="240" w:lineRule="auto"/>
        <w:jc w:val="both"/>
        <w:rPr>
          <w:rFonts w:ascii="Times New Roman" w:eastAsia="Calibri" w:hAnsi="Times New Roman" w:cs="Times New Roman"/>
          <w:color w:val="000000"/>
          <w:sz w:val="24"/>
          <w:szCs w:val="24"/>
        </w:rPr>
      </w:pPr>
      <w:r w:rsidRPr="00173830">
        <w:rPr>
          <w:rFonts w:ascii="Times New Roman" w:eastAsia="Calibri" w:hAnsi="Times New Roman" w:cs="Times New Roman"/>
          <w:color w:val="000000"/>
          <w:sz w:val="24"/>
          <w:szCs w:val="24"/>
        </w:rPr>
        <w:t>6</w:t>
      </w:r>
      <w:r w:rsidR="000C0ED6" w:rsidRPr="00173830">
        <w:rPr>
          <w:rFonts w:ascii="Times New Roman" w:eastAsia="Calibri" w:hAnsi="Times New Roman" w:cs="Times New Roman"/>
          <w:color w:val="000000"/>
          <w:sz w:val="24"/>
          <w:szCs w:val="24"/>
        </w:rPr>
        <w:t>.Эффективное использование имеющейся материально-технической базы в образовательном процессе и совершенствование информационно-образовательной среды</w:t>
      </w:r>
      <w:r w:rsidRPr="00173830">
        <w:rPr>
          <w:rFonts w:ascii="Times New Roman" w:eastAsia="Calibri" w:hAnsi="Times New Roman" w:cs="Times New Roman"/>
          <w:color w:val="000000"/>
          <w:sz w:val="24"/>
          <w:szCs w:val="24"/>
        </w:rPr>
        <w:t>;</w:t>
      </w:r>
      <w:r w:rsidR="000C0ED6" w:rsidRPr="00173830">
        <w:rPr>
          <w:rFonts w:ascii="Times New Roman" w:eastAsia="Calibri" w:hAnsi="Times New Roman" w:cs="Times New Roman"/>
          <w:color w:val="000000"/>
          <w:sz w:val="24"/>
          <w:szCs w:val="24"/>
        </w:rPr>
        <w:t xml:space="preserve"> </w:t>
      </w:r>
    </w:p>
    <w:p w:rsidR="000C0ED6" w:rsidRDefault="00542A2F" w:rsidP="000C0ED6">
      <w:pPr>
        <w:spacing w:after="0" w:line="240" w:lineRule="auto"/>
        <w:jc w:val="both"/>
        <w:rPr>
          <w:rFonts w:ascii="Times New Roman" w:eastAsia="Calibri" w:hAnsi="Times New Roman" w:cs="Times New Roman"/>
          <w:color w:val="000000"/>
          <w:sz w:val="24"/>
          <w:szCs w:val="24"/>
        </w:rPr>
      </w:pPr>
      <w:r w:rsidRPr="00173830">
        <w:rPr>
          <w:rFonts w:ascii="Times New Roman" w:eastAsia="Calibri" w:hAnsi="Times New Roman" w:cs="Times New Roman"/>
          <w:color w:val="000000"/>
          <w:sz w:val="24"/>
          <w:szCs w:val="24"/>
        </w:rPr>
        <w:t>7</w:t>
      </w:r>
      <w:r w:rsidR="000C0ED6" w:rsidRPr="00173830">
        <w:rPr>
          <w:rFonts w:ascii="Times New Roman" w:eastAsia="Calibri" w:hAnsi="Times New Roman" w:cs="Times New Roman"/>
          <w:color w:val="000000"/>
          <w:sz w:val="24"/>
          <w:szCs w:val="24"/>
        </w:rPr>
        <w:t>. Расширение финансово-экономической самостоятельности школы.</w:t>
      </w:r>
    </w:p>
    <w:p w:rsidR="00127E60" w:rsidRPr="00E448BF" w:rsidRDefault="00127E60" w:rsidP="000C0ED6">
      <w:pPr>
        <w:spacing w:after="0" w:line="240" w:lineRule="auto"/>
        <w:jc w:val="both"/>
        <w:rPr>
          <w:rFonts w:ascii="Times New Roman" w:eastAsia="Calibri" w:hAnsi="Times New Roman" w:cs="Times New Roman"/>
          <w:i/>
          <w:sz w:val="16"/>
          <w:szCs w:val="16"/>
        </w:rPr>
      </w:pPr>
    </w:p>
    <w:p w:rsidR="000C0ED6" w:rsidRDefault="00127E60" w:rsidP="00E448BF">
      <w:pPr>
        <w:spacing w:after="0" w:line="240" w:lineRule="auto"/>
        <w:ind w:firstLine="708"/>
        <w:rPr>
          <w:rFonts w:hAnsi="Times New Roman" w:cs="Times New Roman"/>
          <w:color w:val="000000"/>
          <w:sz w:val="24"/>
          <w:szCs w:val="24"/>
        </w:rPr>
      </w:pPr>
      <w:r w:rsidRPr="00D5153A">
        <w:rPr>
          <w:rFonts w:hAnsi="Times New Roman" w:cs="Times New Roman"/>
          <w:color w:val="000000"/>
          <w:sz w:val="24"/>
          <w:szCs w:val="24"/>
        </w:rPr>
        <w:t>В</w:t>
      </w:r>
      <w:r w:rsidRPr="00D5153A">
        <w:rPr>
          <w:rFonts w:hAnsi="Times New Roman" w:cs="Times New Roman"/>
          <w:color w:val="000000"/>
          <w:sz w:val="24"/>
          <w:szCs w:val="24"/>
        </w:rPr>
        <w:t xml:space="preserve"> 2020 </w:t>
      </w:r>
      <w:r w:rsidRPr="00D5153A">
        <w:rPr>
          <w:rFonts w:hAnsi="Times New Roman" w:cs="Times New Roman"/>
          <w:color w:val="000000"/>
          <w:sz w:val="24"/>
          <w:szCs w:val="24"/>
        </w:rPr>
        <w:t>году</w:t>
      </w:r>
      <w:r w:rsidRPr="00D5153A">
        <w:rPr>
          <w:rFonts w:hAnsi="Times New Roman" w:cs="Times New Roman"/>
          <w:color w:val="000000"/>
          <w:sz w:val="24"/>
          <w:szCs w:val="24"/>
        </w:rPr>
        <w:t xml:space="preserve"> </w:t>
      </w:r>
      <w:r w:rsidRPr="00D5153A">
        <w:rPr>
          <w:rFonts w:hAnsi="Times New Roman" w:cs="Times New Roman"/>
          <w:color w:val="000000"/>
          <w:sz w:val="24"/>
          <w:szCs w:val="24"/>
        </w:rPr>
        <w:t>в</w:t>
      </w:r>
      <w:r w:rsidRPr="00D5153A">
        <w:rPr>
          <w:rFonts w:hAnsi="Times New Roman" w:cs="Times New Roman"/>
          <w:color w:val="000000"/>
          <w:sz w:val="24"/>
          <w:szCs w:val="24"/>
        </w:rPr>
        <w:t xml:space="preserve"> </w:t>
      </w:r>
      <w:r w:rsidRPr="00D5153A">
        <w:rPr>
          <w:rFonts w:hAnsi="Times New Roman" w:cs="Times New Roman"/>
          <w:color w:val="000000"/>
          <w:sz w:val="24"/>
          <w:szCs w:val="24"/>
        </w:rPr>
        <w:t>результате</w:t>
      </w:r>
      <w:r w:rsidRPr="00D5153A">
        <w:rPr>
          <w:rFonts w:hAnsi="Times New Roman" w:cs="Times New Roman"/>
          <w:color w:val="000000"/>
          <w:sz w:val="24"/>
          <w:szCs w:val="24"/>
        </w:rPr>
        <w:t xml:space="preserve"> </w:t>
      </w:r>
      <w:r w:rsidRPr="00D5153A">
        <w:rPr>
          <w:rFonts w:hAnsi="Times New Roman" w:cs="Times New Roman"/>
          <w:color w:val="000000"/>
          <w:sz w:val="24"/>
          <w:szCs w:val="24"/>
        </w:rPr>
        <w:t>введения</w:t>
      </w:r>
      <w:r w:rsidRPr="00D5153A">
        <w:rPr>
          <w:rFonts w:hAnsi="Times New Roman" w:cs="Times New Roman"/>
          <w:color w:val="000000"/>
          <w:sz w:val="24"/>
          <w:szCs w:val="24"/>
        </w:rPr>
        <w:t xml:space="preserve"> </w:t>
      </w:r>
      <w:r w:rsidRPr="00D5153A">
        <w:rPr>
          <w:rFonts w:hAnsi="Times New Roman" w:cs="Times New Roman"/>
          <w:color w:val="000000"/>
          <w:sz w:val="24"/>
          <w:szCs w:val="24"/>
        </w:rPr>
        <w:t>ограничительных</w:t>
      </w:r>
      <w:r w:rsidRPr="00D5153A">
        <w:rPr>
          <w:rFonts w:hAnsi="Times New Roman" w:cs="Times New Roman"/>
          <w:color w:val="000000"/>
          <w:sz w:val="24"/>
          <w:szCs w:val="24"/>
        </w:rPr>
        <w:t xml:space="preserve"> </w:t>
      </w:r>
      <w:r w:rsidRPr="00D5153A">
        <w:rPr>
          <w:rFonts w:hAnsi="Times New Roman" w:cs="Times New Roman"/>
          <w:color w:val="000000"/>
          <w:sz w:val="24"/>
          <w:szCs w:val="24"/>
        </w:rPr>
        <w:t>мер</w:t>
      </w:r>
      <w:r w:rsidRPr="00D5153A">
        <w:rPr>
          <w:rFonts w:hAnsi="Times New Roman" w:cs="Times New Roman"/>
          <w:color w:val="000000"/>
          <w:sz w:val="24"/>
          <w:szCs w:val="24"/>
        </w:rPr>
        <w:t xml:space="preserve"> </w:t>
      </w:r>
      <w:r w:rsidRPr="00D5153A">
        <w:rPr>
          <w:rFonts w:hAnsi="Times New Roman" w:cs="Times New Roman"/>
          <w:color w:val="000000"/>
          <w:sz w:val="24"/>
          <w:szCs w:val="24"/>
        </w:rPr>
        <w:t>в</w:t>
      </w:r>
      <w:r w:rsidRPr="00D5153A">
        <w:rPr>
          <w:rFonts w:hAnsi="Times New Roman" w:cs="Times New Roman"/>
          <w:color w:val="000000"/>
          <w:sz w:val="24"/>
          <w:szCs w:val="24"/>
        </w:rPr>
        <w:t xml:space="preserve"> </w:t>
      </w:r>
      <w:r w:rsidRPr="00D5153A">
        <w:rPr>
          <w:rFonts w:hAnsi="Times New Roman" w:cs="Times New Roman"/>
          <w:color w:val="000000"/>
          <w:sz w:val="24"/>
          <w:szCs w:val="24"/>
        </w:rPr>
        <w:t>связи</w:t>
      </w:r>
      <w:r w:rsidRPr="00D5153A">
        <w:rPr>
          <w:rFonts w:hAnsi="Times New Roman" w:cs="Times New Roman"/>
          <w:color w:val="000000"/>
          <w:sz w:val="24"/>
          <w:szCs w:val="24"/>
        </w:rPr>
        <w:t xml:space="preserve"> </w:t>
      </w:r>
      <w:r w:rsidRPr="00D5153A">
        <w:rPr>
          <w:rFonts w:hAnsi="Times New Roman" w:cs="Times New Roman"/>
          <w:color w:val="000000"/>
          <w:sz w:val="24"/>
          <w:szCs w:val="24"/>
        </w:rPr>
        <w:t>с</w:t>
      </w:r>
      <w:r w:rsidRPr="00D5153A">
        <w:rPr>
          <w:rFonts w:hAnsi="Times New Roman" w:cs="Times New Roman"/>
          <w:color w:val="000000"/>
          <w:sz w:val="24"/>
          <w:szCs w:val="24"/>
        </w:rPr>
        <w:t xml:space="preserve"> </w:t>
      </w:r>
      <w:r w:rsidRPr="00D5153A">
        <w:rPr>
          <w:rFonts w:hAnsi="Times New Roman" w:cs="Times New Roman"/>
          <w:color w:val="000000"/>
          <w:sz w:val="24"/>
          <w:szCs w:val="24"/>
        </w:rPr>
        <w:t>распространением</w:t>
      </w:r>
      <w:r w:rsidRPr="00D5153A">
        <w:rPr>
          <w:rFonts w:hAnsi="Times New Roman" w:cs="Times New Roman"/>
          <w:color w:val="000000"/>
          <w:sz w:val="24"/>
          <w:szCs w:val="24"/>
        </w:rPr>
        <w:t xml:space="preserve"> </w:t>
      </w:r>
      <w:r w:rsidRPr="00D5153A">
        <w:rPr>
          <w:rFonts w:hAnsi="Times New Roman" w:cs="Times New Roman"/>
          <w:color w:val="000000"/>
          <w:sz w:val="24"/>
          <w:szCs w:val="24"/>
        </w:rPr>
        <w:t>коронавирусной</w:t>
      </w:r>
      <w:r w:rsidRPr="00D5153A">
        <w:rPr>
          <w:rFonts w:hAnsi="Times New Roman" w:cs="Times New Roman"/>
          <w:color w:val="000000"/>
          <w:sz w:val="24"/>
          <w:szCs w:val="24"/>
        </w:rPr>
        <w:t xml:space="preserve"> </w:t>
      </w:r>
      <w:r w:rsidRPr="00D5153A">
        <w:rPr>
          <w:rFonts w:hAnsi="Times New Roman" w:cs="Times New Roman"/>
          <w:color w:val="000000"/>
          <w:sz w:val="24"/>
          <w:szCs w:val="24"/>
        </w:rPr>
        <w:t>инфекции</w:t>
      </w:r>
      <w:r w:rsidRPr="00D5153A">
        <w:rPr>
          <w:rFonts w:hAnsi="Times New Roman" w:cs="Times New Roman"/>
          <w:color w:val="000000"/>
          <w:sz w:val="24"/>
          <w:szCs w:val="24"/>
        </w:rPr>
        <w:t xml:space="preserve"> </w:t>
      </w:r>
      <w:r w:rsidRPr="00D5153A">
        <w:rPr>
          <w:rFonts w:hAnsi="Times New Roman" w:cs="Times New Roman"/>
          <w:color w:val="000000"/>
          <w:sz w:val="24"/>
          <w:szCs w:val="24"/>
        </w:rPr>
        <w:t>часть</w:t>
      </w:r>
      <w:r w:rsidRPr="00D5153A">
        <w:rPr>
          <w:rFonts w:hAnsi="Times New Roman" w:cs="Times New Roman"/>
          <w:color w:val="000000"/>
          <w:sz w:val="24"/>
          <w:szCs w:val="24"/>
        </w:rPr>
        <w:t xml:space="preserve"> </w:t>
      </w:r>
      <w:r w:rsidRPr="00D5153A">
        <w:rPr>
          <w:rFonts w:hAnsi="Times New Roman" w:cs="Times New Roman"/>
          <w:color w:val="000000"/>
          <w:sz w:val="24"/>
          <w:szCs w:val="24"/>
        </w:rPr>
        <w:t>образовательных</w:t>
      </w:r>
      <w:r w:rsidRPr="00D5153A">
        <w:rPr>
          <w:rFonts w:hAnsi="Times New Roman" w:cs="Times New Roman"/>
          <w:color w:val="000000"/>
          <w:sz w:val="24"/>
          <w:szCs w:val="24"/>
        </w:rPr>
        <w:t xml:space="preserve"> </w:t>
      </w:r>
      <w:r w:rsidRPr="00D5153A">
        <w:rPr>
          <w:rFonts w:hAnsi="Times New Roman" w:cs="Times New Roman"/>
          <w:color w:val="000000"/>
          <w:sz w:val="24"/>
          <w:szCs w:val="24"/>
        </w:rPr>
        <w:t>программ</w:t>
      </w:r>
      <w:r w:rsidRPr="00D5153A">
        <w:rPr>
          <w:rFonts w:hAnsi="Times New Roman" w:cs="Times New Roman"/>
          <w:color w:val="000000"/>
          <w:sz w:val="24"/>
          <w:szCs w:val="24"/>
        </w:rPr>
        <w:t xml:space="preserve"> </w:t>
      </w:r>
      <w:r w:rsidRPr="00D5153A">
        <w:rPr>
          <w:rFonts w:hAnsi="Times New Roman" w:cs="Times New Roman"/>
          <w:color w:val="000000"/>
          <w:sz w:val="24"/>
          <w:szCs w:val="24"/>
        </w:rPr>
        <w:t>в</w:t>
      </w:r>
      <w:r w:rsidRPr="00D5153A">
        <w:rPr>
          <w:rFonts w:hAnsi="Times New Roman" w:cs="Times New Roman"/>
          <w:color w:val="000000"/>
          <w:sz w:val="24"/>
          <w:szCs w:val="24"/>
        </w:rPr>
        <w:t xml:space="preserve"> 2019</w:t>
      </w:r>
      <w:r w:rsidR="004C74D2">
        <w:rPr>
          <w:rFonts w:hAnsi="Times New Roman" w:cs="Times New Roman"/>
          <w:color w:val="000000"/>
          <w:sz w:val="24"/>
          <w:szCs w:val="24"/>
        </w:rPr>
        <w:t>-</w:t>
      </w:r>
      <w:r w:rsidRPr="00D5153A">
        <w:rPr>
          <w:rFonts w:hAnsi="Times New Roman" w:cs="Times New Roman"/>
          <w:color w:val="000000"/>
          <w:sz w:val="24"/>
          <w:szCs w:val="24"/>
        </w:rPr>
        <w:t xml:space="preserve">2020 </w:t>
      </w:r>
      <w:r w:rsidRPr="00D5153A">
        <w:rPr>
          <w:rFonts w:hAnsi="Times New Roman" w:cs="Times New Roman"/>
          <w:color w:val="000000"/>
          <w:sz w:val="24"/>
          <w:szCs w:val="24"/>
        </w:rPr>
        <w:t>и</w:t>
      </w:r>
      <w:r w:rsidRPr="00D5153A">
        <w:rPr>
          <w:rFonts w:hAnsi="Times New Roman" w:cs="Times New Roman"/>
          <w:color w:val="000000"/>
          <w:sz w:val="24"/>
          <w:szCs w:val="24"/>
        </w:rPr>
        <w:t xml:space="preserve"> </w:t>
      </w:r>
      <w:r w:rsidRPr="00D5153A">
        <w:rPr>
          <w:rFonts w:hAnsi="Times New Roman" w:cs="Times New Roman"/>
          <w:color w:val="000000"/>
          <w:sz w:val="24"/>
          <w:szCs w:val="24"/>
        </w:rPr>
        <w:t>в</w:t>
      </w:r>
      <w:r w:rsidRPr="00D5153A">
        <w:rPr>
          <w:rFonts w:hAnsi="Times New Roman" w:cs="Times New Roman"/>
          <w:color w:val="000000"/>
          <w:sz w:val="24"/>
          <w:szCs w:val="24"/>
        </w:rPr>
        <w:t xml:space="preserve"> 2020</w:t>
      </w:r>
      <w:r w:rsidR="004C74D2">
        <w:rPr>
          <w:rFonts w:hAnsi="Times New Roman" w:cs="Times New Roman"/>
          <w:color w:val="000000"/>
          <w:sz w:val="24"/>
          <w:szCs w:val="24"/>
        </w:rPr>
        <w:t>-</w:t>
      </w:r>
      <w:r w:rsidRPr="00D5153A">
        <w:rPr>
          <w:rFonts w:hAnsi="Times New Roman" w:cs="Times New Roman"/>
          <w:color w:val="000000"/>
          <w:sz w:val="24"/>
          <w:szCs w:val="24"/>
        </w:rPr>
        <w:t xml:space="preserve">2021 </w:t>
      </w:r>
      <w:r w:rsidRPr="00D5153A">
        <w:rPr>
          <w:rFonts w:hAnsi="Times New Roman" w:cs="Times New Roman"/>
          <w:color w:val="000000"/>
          <w:sz w:val="24"/>
          <w:szCs w:val="24"/>
        </w:rPr>
        <w:t>учебных</w:t>
      </w:r>
      <w:r w:rsidRPr="00D5153A">
        <w:rPr>
          <w:rFonts w:hAnsi="Times New Roman" w:cs="Times New Roman"/>
          <w:color w:val="000000"/>
          <w:sz w:val="24"/>
          <w:szCs w:val="24"/>
        </w:rPr>
        <w:t xml:space="preserve"> </w:t>
      </w:r>
      <w:r w:rsidRPr="00D5153A">
        <w:rPr>
          <w:rFonts w:hAnsi="Times New Roman" w:cs="Times New Roman"/>
          <w:color w:val="000000"/>
          <w:sz w:val="24"/>
          <w:szCs w:val="24"/>
        </w:rPr>
        <w:t>годах</w:t>
      </w:r>
      <w:r w:rsidRPr="00D5153A">
        <w:rPr>
          <w:rFonts w:hAnsi="Times New Roman" w:cs="Times New Roman"/>
          <w:color w:val="000000"/>
          <w:sz w:val="24"/>
          <w:szCs w:val="24"/>
        </w:rPr>
        <w:t xml:space="preserve"> </w:t>
      </w:r>
      <w:r w:rsidRPr="00D5153A">
        <w:rPr>
          <w:rFonts w:hAnsi="Times New Roman" w:cs="Times New Roman"/>
          <w:color w:val="000000"/>
          <w:sz w:val="24"/>
          <w:szCs w:val="24"/>
        </w:rPr>
        <w:t>пришлось</w:t>
      </w:r>
      <w:r w:rsidRPr="00D5153A">
        <w:rPr>
          <w:rFonts w:hAnsi="Times New Roman" w:cs="Times New Roman"/>
          <w:color w:val="000000"/>
          <w:sz w:val="24"/>
          <w:szCs w:val="24"/>
        </w:rPr>
        <w:t xml:space="preserve"> </w:t>
      </w:r>
      <w:r w:rsidRPr="00D5153A">
        <w:rPr>
          <w:rFonts w:hAnsi="Times New Roman" w:cs="Times New Roman"/>
          <w:color w:val="000000"/>
          <w:sz w:val="24"/>
          <w:szCs w:val="24"/>
        </w:rPr>
        <w:t>реализовывать</w:t>
      </w:r>
      <w:r w:rsidRPr="00D5153A">
        <w:rPr>
          <w:rFonts w:hAnsi="Times New Roman" w:cs="Times New Roman"/>
          <w:color w:val="000000"/>
          <w:sz w:val="24"/>
          <w:szCs w:val="24"/>
        </w:rPr>
        <w:t xml:space="preserve"> </w:t>
      </w:r>
      <w:r w:rsidRPr="00D5153A">
        <w:rPr>
          <w:rFonts w:hAnsi="Times New Roman" w:cs="Times New Roman"/>
          <w:color w:val="000000"/>
          <w:sz w:val="24"/>
          <w:szCs w:val="24"/>
        </w:rPr>
        <w:t>с</w:t>
      </w:r>
      <w:r w:rsidRPr="00D5153A">
        <w:rPr>
          <w:rFonts w:hAnsi="Times New Roman" w:cs="Times New Roman"/>
          <w:color w:val="000000"/>
          <w:sz w:val="24"/>
          <w:szCs w:val="24"/>
        </w:rPr>
        <w:t xml:space="preserve"> </w:t>
      </w:r>
      <w:r w:rsidRPr="00D5153A">
        <w:rPr>
          <w:rFonts w:hAnsi="Times New Roman" w:cs="Times New Roman"/>
          <w:color w:val="000000"/>
          <w:sz w:val="24"/>
          <w:szCs w:val="24"/>
        </w:rPr>
        <w:t>применением</w:t>
      </w:r>
      <w:r w:rsidRPr="00D5153A">
        <w:rPr>
          <w:rFonts w:hAnsi="Times New Roman" w:cs="Times New Roman"/>
          <w:color w:val="000000"/>
          <w:sz w:val="24"/>
          <w:szCs w:val="24"/>
        </w:rPr>
        <w:t xml:space="preserve"> </w:t>
      </w:r>
      <w:r w:rsidRPr="00D5153A">
        <w:rPr>
          <w:rFonts w:hAnsi="Times New Roman" w:cs="Times New Roman"/>
          <w:color w:val="000000"/>
          <w:sz w:val="24"/>
          <w:szCs w:val="24"/>
        </w:rPr>
        <w:t>электронного</w:t>
      </w:r>
      <w:r w:rsidRPr="00D5153A">
        <w:rPr>
          <w:rFonts w:hAnsi="Times New Roman" w:cs="Times New Roman"/>
          <w:color w:val="000000"/>
          <w:sz w:val="24"/>
          <w:szCs w:val="24"/>
        </w:rPr>
        <w:t xml:space="preserve"> </w:t>
      </w:r>
      <w:r w:rsidRPr="00D5153A">
        <w:rPr>
          <w:rFonts w:hAnsi="Times New Roman" w:cs="Times New Roman"/>
          <w:color w:val="000000"/>
          <w:sz w:val="24"/>
          <w:szCs w:val="24"/>
        </w:rPr>
        <w:t>обучения</w:t>
      </w:r>
      <w:r w:rsidRPr="00D5153A">
        <w:rPr>
          <w:rFonts w:hAnsi="Times New Roman" w:cs="Times New Roman"/>
          <w:color w:val="000000"/>
          <w:sz w:val="24"/>
          <w:szCs w:val="24"/>
        </w:rPr>
        <w:t xml:space="preserve"> </w:t>
      </w:r>
      <w:r w:rsidRPr="00D5153A">
        <w:rPr>
          <w:rFonts w:hAnsi="Times New Roman" w:cs="Times New Roman"/>
          <w:color w:val="000000"/>
          <w:sz w:val="24"/>
          <w:szCs w:val="24"/>
        </w:rPr>
        <w:t>и</w:t>
      </w:r>
      <w:r w:rsidRPr="00D5153A">
        <w:rPr>
          <w:rFonts w:hAnsi="Times New Roman" w:cs="Times New Roman"/>
          <w:color w:val="000000"/>
          <w:sz w:val="24"/>
          <w:szCs w:val="24"/>
        </w:rPr>
        <w:t xml:space="preserve"> </w:t>
      </w:r>
      <w:r w:rsidRPr="00D5153A">
        <w:rPr>
          <w:rFonts w:hAnsi="Times New Roman" w:cs="Times New Roman"/>
          <w:color w:val="000000"/>
          <w:sz w:val="24"/>
          <w:szCs w:val="24"/>
        </w:rPr>
        <w:t>дистанционных</w:t>
      </w:r>
      <w:r w:rsidRPr="00D5153A">
        <w:rPr>
          <w:rFonts w:hAnsi="Times New Roman" w:cs="Times New Roman"/>
          <w:color w:val="000000"/>
          <w:sz w:val="24"/>
          <w:szCs w:val="24"/>
        </w:rPr>
        <w:t xml:space="preserve"> </w:t>
      </w:r>
      <w:r w:rsidRPr="00D5153A">
        <w:rPr>
          <w:rFonts w:hAnsi="Times New Roman" w:cs="Times New Roman"/>
          <w:color w:val="000000"/>
          <w:sz w:val="24"/>
          <w:szCs w:val="24"/>
        </w:rPr>
        <w:t>образовательных</w:t>
      </w:r>
      <w:r w:rsidRPr="00D5153A">
        <w:rPr>
          <w:rFonts w:hAnsi="Times New Roman" w:cs="Times New Roman"/>
          <w:color w:val="000000"/>
          <w:sz w:val="24"/>
          <w:szCs w:val="24"/>
        </w:rPr>
        <w:t xml:space="preserve"> </w:t>
      </w:r>
      <w:r w:rsidRPr="00D5153A">
        <w:rPr>
          <w:rFonts w:hAnsi="Times New Roman" w:cs="Times New Roman"/>
          <w:color w:val="000000"/>
          <w:sz w:val="24"/>
          <w:szCs w:val="24"/>
        </w:rPr>
        <w:t>технологий</w:t>
      </w:r>
      <w:r w:rsidRPr="00D5153A">
        <w:rPr>
          <w:rFonts w:hAnsi="Times New Roman" w:cs="Times New Roman"/>
          <w:color w:val="000000"/>
          <w:sz w:val="24"/>
          <w:szCs w:val="24"/>
        </w:rPr>
        <w:t>.</w:t>
      </w:r>
    </w:p>
    <w:p w:rsidR="004C74D2" w:rsidRPr="00E448BF" w:rsidRDefault="004C74D2" w:rsidP="000C0ED6">
      <w:pPr>
        <w:spacing w:after="0" w:line="240" w:lineRule="auto"/>
        <w:rPr>
          <w:rFonts w:ascii="Times New Roman" w:eastAsia="Times New Roman" w:hAnsi="Times New Roman" w:cs="Times New Roman"/>
          <w:b/>
          <w:sz w:val="16"/>
          <w:szCs w:val="16"/>
          <w:lang w:eastAsia="ru-RU"/>
        </w:rPr>
      </w:pPr>
    </w:p>
    <w:p w:rsidR="000C0ED6" w:rsidRPr="00173830" w:rsidRDefault="000C0ED6" w:rsidP="000C0ED6">
      <w:pPr>
        <w:spacing w:after="0" w:line="240" w:lineRule="auto"/>
        <w:jc w:val="center"/>
        <w:rPr>
          <w:rFonts w:ascii="Times New Roman" w:eastAsia="Times New Roman" w:hAnsi="Times New Roman" w:cs="Times New Roman"/>
          <w:b/>
          <w:sz w:val="24"/>
          <w:szCs w:val="24"/>
          <w:lang w:eastAsia="ru-RU"/>
        </w:rPr>
      </w:pPr>
      <w:r w:rsidRPr="00173830">
        <w:rPr>
          <w:rFonts w:ascii="Times New Roman" w:eastAsia="Times New Roman" w:hAnsi="Times New Roman" w:cs="Times New Roman"/>
          <w:b/>
          <w:sz w:val="24"/>
          <w:szCs w:val="24"/>
          <w:lang w:eastAsia="ru-RU"/>
        </w:rPr>
        <w:t>2.Анализ и оценка  образовательной деятельности.</w:t>
      </w:r>
    </w:p>
    <w:p w:rsidR="000C0ED6" w:rsidRPr="00173830" w:rsidRDefault="000C0ED6" w:rsidP="00173830">
      <w:pPr>
        <w:spacing w:after="0" w:line="240" w:lineRule="auto"/>
        <w:ind w:firstLine="708"/>
        <w:jc w:val="both"/>
        <w:rPr>
          <w:rFonts w:ascii="Times New Roman" w:eastAsia="Times New Roman" w:hAnsi="Times New Roman" w:cs="Times New Roman"/>
          <w:color w:val="000000"/>
          <w:sz w:val="24"/>
          <w:szCs w:val="24"/>
          <w:shd w:val="clear" w:color="auto" w:fill="FFFFFF"/>
          <w:lang w:eastAsia="ru-RU"/>
        </w:rPr>
      </w:pPr>
      <w:r w:rsidRPr="00173830">
        <w:rPr>
          <w:rFonts w:ascii="Times New Roman" w:eastAsia="Times New Roman" w:hAnsi="Times New Roman" w:cs="Times New Roman"/>
          <w:sz w:val="24"/>
          <w:szCs w:val="24"/>
          <w:lang w:eastAsia="ru-RU"/>
        </w:rPr>
        <w:t>2.1.</w:t>
      </w:r>
      <w:r w:rsidRPr="00173830">
        <w:rPr>
          <w:rFonts w:ascii="Times New Roman" w:eastAsia="Times New Roman" w:hAnsi="Times New Roman" w:cs="Times New Roman"/>
          <w:color w:val="000000"/>
          <w:sz w:val="24"/>
          <w:szCs w:val="24"/>
          <w:shd w:val="clear" w:color="auto" w:fill="FFFFFF"/>
          <w:lang w:eastAsia="ru-RU"/>
        </w:rPr>
        <w:t>Оценка образовательной деятельности и организации учебного процесса:</w:t>
      </w:r>
    </w:p>
    <w:p w:rsidR="000C0ED6" w:rsidRPr="00173830" w:rsidRDefault="000C0ED6" w:rsidP="000C0ED6">
      <w:pPr>
        <w:spacing w:after="0"/>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 xml:space="preserve">В целях организации образовательной деятельности по реализации образовательных программ в МАОУ «Сажинская СОШ» разработаны и функционируют следующие нормативные правовые акты: календарный учебный график, режим занятий, учебный план, расписание </w:t>
      </w:r>
      <w:r w:rsidRPr="00173830">
        <w:rPr>
          <w:rFonts w:ascii="Times New Roman" w:eastAsia="Times New Roman" w:hAnsi="Times New Roman" w:cs="Times New Roman"/>
          <w:sz w:val="24"/>
          <w:szCs w:val="24"/>
          <w:lang w:eastAsia="ru-RU"/>
        </w:rPr>
        <w:lastRenderedPageBreak/>
        <w:t xml:space="preserve">занятий. Кроме того, для реализации образовательных программ в МАОУ «Сажинская СОШ» созданы необходимые условия: кадровые, материально-технические, учебно- методические. </w:t>
      </w:r>
    </w:p>
    <w:p w:rsidR="000C0ED6" w:rsidRPr="00173830" w:rsidRDefault="000C0ED6" w:rsidP="00542A2F">
      <w:pPr>
        <w:numPr>
          <w:ilvl w:val="0"/>
          <w:numId w:val="1"/>
        </w:numPr>
        <w:spacing w:after="0"/>
        <w:ind w:left="0" w:firstLine="142"/>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Календарный учебный график МАОУ «Сажинская СОШ» на 20</w:t>
      </w:r>
      <w:r w:rsidR="006446EB">
        <w:rPr>
          <w:rFonts w:ascii="Times New Roman" w:eastAsia="Times New Roman" w:hAnsi="Times New Roman" w:cs="Times New Roman"/>
          <w:sz w:val="24"/>
          <w:szCs w:val="24"/>
          <w:lang w:eastAsia="ru-RU"/>
        </w:rPr>
        <w:t>20</w:t>
      </w:r>
      <w:r w:rsidRPr="00173830">
        <w:rPr>
          <w:rFonts w:ascii="Times New Roman" w:eastAsia="Times New Roman" w:hAnsi="Times New Roman" w:cs="Times New Roman"/>
          <w:sz w:val="24"/>
          <w:szCs w:val="24"/>
          <w:lang w:eastAsia="ru-RU"/>
        </w:rPr>
        <w:t>-20</w:t>
      </w:r>
      <w:r w:rsidR="00542A2F" w:rsidRPr="00173830">
        <w:rPr>
          <w:rFonts w:ascii="Times New Roman" w:eastAsia="Times New Roman" w:hAnsi="Times New Roman" w:cs="Times New Roman"/>
          <w:sz w:val="24"/>
          <w:szCs w:val="24"/>
          <w:lang w:eastAsia="ru-RU"/>
        </w:rPr>
        <w:t>2</w:t>
      </w:r>
      <w:r w:rsidR="006446EB">
        <w:rPr>
          <w:rFonts w:ascii="Times New Roman" w:eastAsia="Times New Roman" w:hAnsi="Times New Roman" w:cs="Times New Roman"/>
          <w:sz w:val="24"/>
          <w:szCs w:val="24"/>
          <w:lang w:eastAsia="ru-RU"/>
        </w:rPr>
        <w:t>1</w:t>
      </w:r>
      <w:r w:rsidRPr="00173830">
        <w:rPr>
          <w:rFonts w:ascii="Times New Roman" w:eastAsia="Times New Roman" w:hAnsi="Times New Roman" w:cs="Times New Roman"/>
          <w:sz w:val="24"/>
          <w:szCs w:val="24"/>
          <w:lang w:eastAsia="ru-RU"/>
        </w:rPr>
        <w:t xml:space="preserve"> учебный год разработан в соответствии с Федеральным Законом от 29.12.2012 № 273-ФЗ «Об образовании в Российской Федерации»,  утвержденный приказом от 2</w:t>
      </w:r>
      <w:r w:rsidR="00542A2F" w:rsidRPr="00173830">
        <w:rPr>
          <w:rFonts w:ascii="Times New Roman" w:eastAsia="Times New Roman" w:hAnsi="Times New Roman" w:cs="Times New Roman"/>
          <w:sz w:val="24"/>
          <w:szCs w:val="24"/>
          <w:lang w:eastAsia="ru-RU"/>
        </w:rPr>
        <w:t>8</w:t>
      </w:r>
      <w:r w:rsidRPr="00173830">
        <w:rPr>
          <w:rFonts w:ascii="Times New Roman" w:eastAsia="Times New Roman" w:hAnsi="Times New Roman" w:cs="Times New Roman"/>
          <w:sz w:val="24"/>
          <w:szCs w:val="24"/>
          <w:lang w:eastAsia="ru-RU"/>
        </w:rPr>
        <w:t>.08.20</w:t>
      </w:r>
      <w:r w:rsidR="006446EB">
        <w:rPr>
          <w:rFonts w:ascii="Times New Roman" w:eastAsia="Times New Roman" w:hAnsi="Times New Roman" w:cs="Times New Roman"/>
          <w:sz w:val="24"/>
          <w:szCs w:val="24"/>
          <w:lang w:eastAsia="ru-RU"/>
        </w:rPr>
        <w:t>20</w:t>
      </w:r>
      <w:r w:rsidR="00542A2F" w:rsidRPr="00173830">
        <w:rPr>
          <w:rFonts w:ascii="Times New Roman" w:eastAsia="Times New Roman" w:hAnsi="Times New Roman" w:cs="Times New Roman"/>
          <w:sz w:val="24"/>
          <w:szCs w:val="24"/>
          <w:lang w:eastAsia="ru-RU"/>
        </w:rPr>
        <w:t xml:space="preserve"> № </w:t>
      </w:r>
      <w:r w:rsidR="006446EB">
        <w:rPr>
          <w:rFonts w:ascii="Times New Roman" w:eastAsia="Times New Roman" w:hAnsi="Times New Roman" w:cs="Times New Roman"/>
          <w:sz w:val="24"/>
          <w:szCs w:val="24"/>
          <w:lang w:eastAsia="ru-RU"/>
        </w:rPr>
        <w:t>85</w:t>
      </w:r>
      <w:r w:rsidRPr="00173830">
        <w:rPr>
          <w:rFonts w:ascii="Times New Roman" w:eastAsia="Times New Roman" w:hAnsi="Times New Roman" w:cs="Times New Roman"/>
          <w:sz w:val="24"/>
          <w:szCs w:val="24"/>
          <w:lang w:eastAsia="ru-RU"/>
        </w:rPr>
        <w:t xml:space="preserve">/1-од, определяет: </w:t>
      </w:r>
    </w:p>
    <w:p w:rsidR="000C0ED6" w:rsidRPr="00173830" w:rsidRDefault="000C0ED6" w:rsidP="000C0ED6">
      <w:pPr>
        <w:spacing w:after="0"/>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 xml:space="preserve">- количество учебных недель; </w:t>
      </w:r>
    </w:p>
    <w:p w:rsidR="000C0ED6" w:rsidRPr="00173830" w:rsidRDefault="000C0ED6" w:rsidP="000C0ED6">
      <w:pPr>
        <w:spacing w:after="0"/>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 xml:space="preserve">- количество учебных дней; </w:t>
      </w:r>
    </w:p>
    <w:p w:rsidR="000C0ED6" w:rsidRPr="00173830" w:rsidRDefault="000C0ED6" w:rsidP="000C0ED6">
      <w:pPr>
        <w:spacing w:after="0"/>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 xml:space="preserve">- продолжительность каникул; </w:t>
      </w:r>
    </w:p>
    <w:p w:rsidR="000C0ED6" w:rsidRPr="00173830" w:rsidRDefault="000C0ED6" w:rsidP="000C0ED6">
      <w:pPr>
        <w:spacing w:after="0"/>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 xml:space="preserve">- даты начала и окончания учебных четвертей; </w:t>
      </w:r>
    </w:p>
    <w:p w:rsidR="000C0ED6" w:rsidRPr="00173830" w:rsidRDefault="000C0ED6" w:rsidP="000C0ED6">
      <w:pPr>
        <w:spacing w:after="0"/>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 xml:space="preserve">-сроки промежуточной аттестации. </w:t>
      </w:r>
    </w:p>
    <w:p w:rsidR="000C0ED6" w:rsidRPr="00173830" w:rsidRDefault="000C0ED6" w:rsidP="000C0ED6">
      <w:pPr>
        <w:spacing w:after="0"/>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 xml:space="preserve">Настоящий документ позволяет педагогическому персоналу разработать тематическое планирование на год, определить количество годовых учебных часов и отвечает всем установленным требованиям по его разработке. </w:t>
      </w:r>
    </w:p>
    <w:p w:rsidR="00391E84" w:rsidRPr="00391E84" w:rsidRDefault="000C0ED6" w:rsidP="000C0ED6">
      <w:pPr>
        <w:spacing w:after="0"/>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2</w:t>
      </w:r>
      <w:r w:rsidR="00542A2F" w:rsidRPr="00173830">
        <w:rPr>
          <w:rFonts w:ascii="Times New Roman" w:eastAsia="Times New Roman" w:hAnsi="Times New Roman" w:cs="Times New Roman"/>
          <w:sz w:val="24"/>
          <w:szCs w:val="24"/>
          <w:lang w:eastAsia="ru-RU"/>
        </w:rPr>
        <w:t>)</w:t>
      </w:r>
      <w:r w:rsidRPr="00173830">
        <w:rPr>
          <w:rFonts w:ascii="Times New Roman" w:eastAsia="Times New Roman" w:hAnsi="Times New Roman" w:cs="Times New Roman"/>
          <w:sz w:val="24"/>
          <w:szCs w:val="24"/>
          <w:lang w:eastAsia="ru-RU"/>
        </w:rPr>
        <w:t xml:space="preserve"> Режим занятий обучающихся МАОУ «Сажинская СОШ» на 20</w:t>
      </w:r>
      <w:r w:rsidR="006446EB">
        <w:rPr>
          <w:rFonts w:ascii="Times New Roman" w:eastAsia="Times New Roman" w:hAnsi="Times New Roman" w:cs="Times New Roman"/>
          <w:sz w:val="24"/>
          <w:szCs w:val="24"/>
          <w:lang w:eastAsia="ru-RU"/>
        </w:rPr>
        <w:t>20</w:t>
      </w:r>
      <w:r w:rsidR="00542A2F" w:rsidRPr="00173830">
        <w:rPr>
          <w:rFonts w:ascii="Times New Roman" w:eastAsia="Times New Roman" w:hAnsi="Times New Roman" w:cs="Times New Roman"/>
          <w:sz w:val="24"/>
          <w:szCs w:val="24"/>
          <w:lang w:eastAsia="ru-RU"/>
        </w:rPr>
        <w:t>-202</w:t>
      </w:r>
      <w:r w:rsidR="006446EB">
        <w:rPr>
          <w:rFonts w:ascii="Times New Roman" w:eastAsia="Times New Roman" w:hAnsi="Times New Roman" w:cs="Times New Roman"/>
          <w:sz w:val="24"/>
          <w:szCs w:val="24"/>
          <w:lang w:eastAsia="ru-RU"/>
        </w:rPr>
        <w:t>1</w:t>
      </w:r>
      <w:r w:rsidRPr="00173830">
        <w:rPr>
          <w:rFonts w:ascii="Times New Roman" w:eastAsia="Times New Roman" w:hAnsi="Times New Roman" w:cs="Times New Roman"/>
          <w:sz w:val="24"/>
          <w:szCs w:val="24"/>
          <w:lang w:eastAsia="ru-RU"/>
        </w:rPr>
        <w:t xml:space="preserve"> учебный год разработан в соответствии со статьей 41 Федерального закона от 29 декабря 2012 г. № 273-ФЗ «Об образовании в Российской Федерации», </w:t>
      </w:r>
      <w:r w:rsidR="00391E84" w:rsidRPr="00391E84">
        <w:rPr>
          <w:rFonts w:ascii="Times New Roman" w:hAnsi="Times New Roman" w:cs="Times New Roman"/>
          <w:bCs/>
          <w:sz w:val="24"/>
          <w:szCs w:val="24"/>
        </w:rPr>
        <w:t>СП 3.1/2.4.3598-20 "</w:t>
      </w:r>
      <w:r w:rsidR="00391E84">
        <w:rPr>
          <w:rFonts w:ascii="Times New Roman" w:hAnsi="Times New Roman" w:cs="Times New Roman"/>
          <w:bCs/>
          <w:sz w:val="24"/>
          <w:szCs w:val="24"/>
        </w:rPr>
        <w:t>С</w:t>
      </w:r>
      <w:r w:rsidR="00391E84" w:rsidRPr="00391E84">
        <w:rPr>
          <w:rFonts w:ascii="Times New Roman" w:hAnsi="Times New Roman" w:cs="Times New Roman"/>
          <w:bCs/>
          <w:sz w:val="24"/>
          <w:szCs w:val="24"/>
        </w:rPr>
        <w:t xml:space="preserve">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w:t>
      </w:r>
      <w:r w:rsidR="00391E84">
        <w:rPr>
          <w:rFonts w:ascii="Times New Roman" w:hAnsi="Times New Roman" w:cs="Times New Roman"/>
          <w:bCs/>
          <w:sz w:val="24"/>
          <w:szCs w:val="24"/>
        </w:rPr>
        <w:t>в</w:t>
      </w:r>
      <w:r w:rsidR="00391E84" w:rsidRPr="00391E84">
        <w:rPr>
          <w:rFonts w:ascii="Times New Roman" w:hAnsi="Times New Roman" w:cs="Times New Roman"/>
          <w:bCs/>
          <w:sz w:val="24"/>
          <w:szCs w:val="24"/>
        </w:rPr>
        <w:t xml:space="preserve"> условиях распространения новой коронавирусной Инфекции (covid-19)"</w:t>
      </w:r>
      <w:r w:rsidR="00391E84">
        <w:rPr>
          <w:rFonts w:ascii="Times New Roman" w:hAnsi="Times New Roman" w:cs="Times New Roman"/>
          <w:bCs/>
          <w:sz w:val="24"/>
          <w:szCs w:val="24"/>
        </w:rPr>
        <w:t>,</w:t>
      </w:r>
    </w:p>
    <w:p w:rsidR="000C0ED6" w:rsidRPr="00173830" w:rsidRDefault="000C0ED6" w:rsidP="000C0ED6">
      <w:pPr>
        <w:spacing w:after="0"/>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 xml:space="preserve">Санитарно-эпидемиологическими требований к условиям и организации обучения в общеобразовательных учреждениях (Постановление Главного государственного санитарного врача РФ «Об утверждении СанПин 2.4.2.2821-10» от 29 октября 2010 г. № 189). Утвержденный режим занятий определяет величину недельной образовательной нагрузки для всех обучающихся, объем максимально допустимой нагрузки для детей нормы в течение дня, объем максимально допустимой нагрузки для учащихся с ОВЗ в течение дня, среднюю непрерывную продолжительность различных видов учебной деятельности обучающихся, организацию внеурочной деятельности. Режим занятий разработан в соответствии с нормами, установленными действующим законодательством. </w:t>
      </w:r>
    </w:p>
    <w:p w:rsidR="000C0ED6" w:rsidRPr="00173830" w:rsidRDefault="000C0ED6" w:rsidP="00BF3ABA">
      <w:pPr>
        <w:pStyle w:val="ad"/>
        <w:spacing w:line="276" w:lineRule="auto"/>
        <w:jc w:val="both"/>
        <w:rPr>
          <w:sz w:val="24"/>
          <w:szCs w:val="24"/>
          <w:lang w:eastAsia="ru-RU"/>
        </w:rPr>
      </w:pPr>
      <w:r w:rsidRPr="00173830">
        <w:rPr>
          <w:sz w:val="24"/>
          <w:szCs w:val="24"/>
          <w:lang w:eastAsia="ru-RU"/>
        </w:rPr>
        <w:t>3</w:t>
      </w:r>
      <w:r w:rsidR="00542A2F" w:rsidRPr="00173830">
        <w:rPr>
          <w:sz w:val="24"/>
          <w:szCs w:val="24"/>
          <w:lang w:eastAsia="ru-RU"/>
        </w:rPr>
        <w:t>)</w:t>
      </w:r>
      <w:r w:rsidRPr="00173830">
        <w:rPr>
          <w:sz w:val="24"/>
          <w:szCs w:val="24"/>
          <w:lang w:eastAsia="ru-RU"/>
        </w:rPr>
        <w:t xml:space="preserve"> Учебный план МАОУ «Сажинская СОШ» для начальных классов разработан на основании приказа Министерства образования  и науки РФ  от 6.10.2009г №373 «Об утверждении и введение в действие федерального государственного образовательного стандарта начального общего образования» (в ред. Приказов Минобрнауки России от 26.11.2010 № 1241, от 22.09.2011 № 2357, от 18.12.2012 № 1060, от 29.12.2014 № 1643, от 18.05.2015 № 507), 5-</w:t>
      </w:r>
      <w:r w:rsidR="00BF3ABA">
        <w:rPr>
          <w:sz w:val="24"/>
          <w:szCs w:val="24"/>
          <w:lang w:eastAsia="ru-RU"/>
        </w:rPr>
        <w:t>9</w:t>
      </w:r>
      <w:r w:rsidRPr="00173830">
        <w:rPr>
          <w:sz w:val="24"/>
          <w:szCs w:val="24"/>
          <w:lang w:eastAsia="ru-RU"/>
        </w:rPr>
        <w:t xml:space="preserve"> класс</w:t>
      </w:r>
      <w:r w:rsidR="00BF3ABA">
        <w:rPr>
          <w:sz w:val="24"/>
          <w:szCs w:val="24"/>
          <w:lang w:eastAsia="ru-RU"/>
        </w:rPr>
        <w:t xml:space="preserve"> </w:t>
      </w:r>
      <w:r w:rsidRPr="00173830">
        <w:rPr>
          <w:sz w:val="24"/>
          <w:szCs w:val="24"/>
          <w:lang w:eastAsia="ru-RU"/>
        </w:rPr>
        <w:t>- приказа от 17.12.2010 года № 1897 «Об утверждении Федерального государственного образовательного стандарта основного общего образования» (в ред. Приказа Минобрнауки России от 29.12.2014 № 1644)</w:t>
      </w:r>
      <w:r w:rsidR="00BF3ABA">
        <w:rPr>
          <w:sz w:val="24"/>
          <w:szCs w:val="24"/>
          <w:lang w:eastAsia="ru-RU"/>
        </w:rPr>
        <w:t xml:space="preserve">, в 10 классе - разработан </w:t>
      </w:r>
      <w:r w:rsidR="00BF3ABA" w:rsidRPr="00260B13">
        <w:rPr>
          <w:sz w:val="24"/>
          <w:szCs w:val="24"/>
        </w:rPr>
        <w:t xml:space="preserve">Федерального государственного образовательного стандарта </w:t>
      </w:r>
      <w:r w:rsidR="00BF3ABA">
        <w:rPr>
          <w:sz w:val="24"/>
          <w:szCs w:val="24"/>
        </w:rPr>
        <w:t>среднего</w:t>
      </w:r>
      <w:r w:rsidR="00BF3ABA" w:rsidRPr="00260B13">
        <w:rPr>
          <w:sz w:val="24"/>
          <w:szCs w:val="24"/>
        </w:rPr>
        <w:t xml:space="preserve"> общего образования (утверждён приказом Министерства образования и науки РФ от 17 </w:t>
      </w:r>
      <w:r w:rsidR="00BF3ABA">
        <w:rPr>
          <w:sz w:val="24"/>
          <w:szCs w:val="24"/>
        </w:rPr>
        <w:t>мая 2012 года №413</w:t>
      </w:r>
      <w:r w:rsidR="00BF3ABA" w:rsidRPr="00260B13">
        <w:rPr>
          <w:sz w:val="24"/>
          <w:szCs w:val="24"/>
        </w:rPr>
        <w:t>)</w:t>
      </w:r>
      <w:r w:rsidRPr="00173830">
        <w:rPr>
          <w:sz w:val="24"/>
          <w:szCs w:val="24"/>
          <w:lang w:eastAsia="ru-RU"/>
        </w:rPr>
        <w:t xml:space="preserve"> и в 11 класс</w:t>
      </w:r>
      <w:r w:rsidR="00B85590">
        <w:rPr>
          <w:sz w:val="24"/>
          <w:szCs w:val="24"/>
          <w:lang w:eastAsia="ru-RU"/>
        </w:rPr>
        <w:t>е</w:t>
      </w:r>
      <w:r w:rsidR="00BF3ABA">
        <w:rPr>
          <w:sz w:val="24"/>
          <w:szCs w:val="24"/>
          <w:lang w:eastAsia="ru-RU"/>
        </w:rPr>
        <w:t xml:space="preserve"> </w:t>
      </w:r>
      <w:r w:rsidRPr="00173830">
        <w:rPr>
          <w:sz w:val="24"/>
          <w:szCs w:val="24"/>
          <w:lang w:eastAsia="ru-RU"/>
        </w:rPr>
        <w:t>-</w:t>
      </w:r>
      <w:r w:rsidR="00BF3ABA">
        <w:rPr>
          <w:sz w:val="24"/>
          <w:szCs w:val="24"/>
          <w:lang w:eastAsia="ru-RU"/>
        </w:rPr>
        <w:t xml:space="preserve"> </w:t>
      </w:r>
      <w:r w:rsidRPr="00173830">
        <w:rPr>
          <w:sz w:val="24"/>
          <w:szCs w:val="24"/>
          <w:lang w:eastAsia="ru-RU"/>
        </w:rPr>
        <w:t>разработан на основании приказа Министерства образования и науки Российской Федерации от 9 марта 2004 г. № 1312 (с изменениями) и соответствует всем требованиям, предъявляемым к разработке такого рода документов. Образовательный процесс организован в соответствии с учебными планами, утвержденными приказом от 2</w:t>
      </w:r>
      <w:r w:rsidR="00542A2F" w:rsidRPr="00173830">
        <w:rPr>
          <w:sz w:val="24"/>
          <w:szCs w:val="24"/>
          <w:lang w:eastAsia="ru-RU"/>
        </w:rPr>
        <w:t>8</w:t>
      </w:r>
      <w:r w:rsidR="00391E84">
        <w:rPr>
          <w:sz w:val="24"/>
          <w:szCs w:val="24"/>
          <w:lang w:eastAsia="ru-RU"/>
        </w:rPr>
        <w:t>.08.</w:t>
      </w:r>
      <w:r w:rsidRPr="00173830">
        <w:rPr>
          <w:sz w:val="24"/>
          <w:szCs w:val="24"/>
          <w:lang w:eastAsia="ru-RU"/>
        </w:rPr>
        <w:t>20</w:t>
      </w:r>
      <w:r w:rsidR="00391E84">
        <w:rPr>
          <w:sz w:val="24"/>
          <w:szCs w:val="24"/>
          <w:lang w:eastAsia="ru-RU"/>
        </w:rPr>
        <w:t>20</w:t>
      </w:r>
      <w:r w:rsidRPr="00173830">
        <w:rPr>
          <w:sz w:val="24"/>
          <w:szCs w:val="24"/>
          <w:lang w:eastAsia="ru-RU"/>
        </w:rPr>
        <w:t xml:space="preserve"> года № </w:t>
      </w:r>
      <w:r w:rsidR="00391E84">
        <w:rPr>
          <w:sz w:val="24"/>
          <w:szCs w:val="24"/>
          <w:lang w:eastAsia="ru-RU"/>
        </w:rPr>
        <w:t>85</w:t>
      </w:r>
      <w:r w:rsidRPr="00173830">
        <w:rPr>
          <w:sz w:val="24"/>
          <w:szCs w:val="24"/>
          <w:lang w:eastAsia="ru-RU"/>
        </w:rPr>
        <w:t xml:space="preserve">-од. Учебный план определяет объем времени, выделяемого на изучение учебных предметов. Количество часов, отведенных на освоение учащимися учебного плана, состоящего из обязательной части и части, формируемой участниками образовательного процесса по ФГОС, не превышает величину </w:t>
      </w:r>
      <w:r w:rsidRPr="00173830">
        <w:rPr>
          <w:sz w:val="24"/>
          <w:szCs w:val="24"/>
          <w:lang w:eastAsia="ru-RU"/>
        </w:rPr>
        <w:lastRenderedPageBreak/>
        <w:t xml:space="preserve">недельной образовательной нагрузки.  Для обучающихся </w:t>
      </w:r>
      <w:r w:rsidR="00542A2F" w:rsidRPr="00173830">
        <w:rPr>
          <w:sz w:val="24"/>
          <w:szCs w:val="24"/>
          <w:lang w:eastAsia="ru-RU"/>
        </w:rPr>
        <w:t>1</w:t>
      </w:r>
      <w:r w:rsidR="00BF3ABA">
        <w:rPr>
          <w:sz w:val="24"/>
          <w:szCs w:val="24"/>
          <w:lang w:eastAsia="ru-RU"/>
        </w:rPr>
        <w:t>0</w:t>
      </w:r>
      <w:r w:rsidRPr="00173830">
        <w:rPr>
          <w:sz w:val="24"/>
          <w:szCs w:val="24"/>
          <w:lang w:eastAsia="ru-RU"/>
        </w:rPr>
        <w:t xml:space="preserve"> класс</w:t>
      </w:r>
      <w:r w:rsidR="00542A2F" w:rsidRPr="00173830">
        <w:rPr>
          <w:sz w:val="24"/>
          <w:szCs w:val="24"/>
          <w:lang w:eastAsia="ru-RU"/>
        </w:rPr>
        <w:t>а,</w:t>
      </w:r>
      <w:r w:rsidRPr="00173830">
        <w:rPr>
          <w:sz w:val="24"/>
          <w:szCs w:val="24"/>
          <w:lang w:eastAsia="ru-RU"/>
        </w:rPr>
        <w:t xml:space="preserve"> учебный план составлен в соответствии с </w:t>
      </w:r>
      <w:r w:rsidR="00391E84">
        <w:rPr>
          <w:sz w:val="24"/>
          <w:szCs w:val="24"/>
          <w:lang w:eastAsia="ru-RU"/>
        </w:rPr>
        <w:t>Ф</w:t>
      </w:r>
      <w:r w:rsidRPr="00173830">
        <w:rPr>
          <w:sz w:val="24"/>
          <w:szCs w:val="24"/>
          <w:lang w:eastAsia="ru-RU"/>
        </w:rPr>
        <w:t>ГОС</w:t>
      </w:r>
      <w:r w:rsidR="00391E84">
        <w:rPr>
          <w:sz w:val="24"/>
          <w:szCs w:val="24"/>
          <w:lang w:eastAsia="ru-RU"/>
        </w:rPr>
        <w:t xml:space="preserve"> СОО</w:t>
      </w:r>
      <w:r w:rsidRPr="00173830">
        <w:rPr>
          <w:sz w:val="24"/>
          <w:szCs w:val="24"/>
          <w:lang w:eastAsia="ru-RU"/>
        </w:rPr>
        <w:t>.</w:t>
      </w:r>
      <w:r w:rsidR="00542A2F" w:rsidRPr="00173830">
        <w:rPr>
          <w:sz w:val="24"/>
          <w:szCs w:val="24"/>
          <w:lang w:eastAsia="ru-RU"/>
        </w:rPr>
        <w:t xml:space="preserve"> </w:t>
      </w:r>
    </w:p>
    <w:p w:rsidR="00542A2F" w:rsidRPr="00173830" w:rsidRDefault="000C0ED6" w:rsidP="000C0ED6">
      <w:pPr>
        <w:spacing w:after="0" w:line="240" w:lineRule="auto"/>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4</w:t>
      </w:r>
      <w:r w:rsidR="00542A2F" w:rsidRPr="00173830">
        <w:rPr>
          <w:rFonts w:ascii="Times New Roman" w:eastAsia="Times New Roman" w:hAnsi="Times New Roman" w:cs="Times New Roman"/>
          <w:sz w:val="24"/>
          <w:szCs w:val="24"/>
          <w:lang w:eastAsia="ru-RU"/>
        </w:rPr>
        <w:t>)</w:t>
      </w:r>
      <w:r w:rsidRPr="00173830">
        <w:rPr>
          <w:rFonts w:ascii="Times New Roman" w:eastAsia="Times New Roman" w:hAnsi="Times New Roman" w:cs="Times New Roman"/>
          <w:sz w:val="24"/>
          <w:szCs w:val="24"/>
          <w:lang w:eastAsia="ru-RU"/>
        </w:rPr>
        <w:t xml:space="preserve"> Для обучающихся с особыми образовательными потребностями созданы необходимые условия: занятия с логопедом, двухразовое питание, адаптированные образовательные программы. В МАОУ «Сажинская СОШ» организовано обучение по программам специального (коррекционного) обучения в 1-9 классах. </w:t>
      </w:r>
    </w:p>
    <w:p w:rsidR="000C0ED6" w:rsidRPr="00173830" w:rsidRDefault="000C0ED6" w:rsidP="00542A2F">
      <w:pPr>
        <w:spacing w:after="0" w:line="240" w:lineRule="auto"/>
        <w:ind w:firstLine="708"/>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Средняя наполняемость классов составляет 14 человек.</w:t>
      </w:r>
    </w:p>
    <w:p w:rsidR="000C0ED6" w:rsidRPr="00173830" w:rsidRDefault="000C0ED6" w:rsidP="000C0ED6">
      <w:pPr>
        <w:spacing w:after="0"/>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5</w:t>
      </w:r>
      <w:r w:rsidR="00542A2F" w:rsidRPr="00173830">
        <w:rPr>
          <w:rFonts w:ascii="Times New Roman" w:eastAsia="Times New Roman" w:hAnsi="Times New Roman" w:cs="Times New Roman"/>
          <w:sz w:val="24"/>
          <w:szCs w:val="24"/>
          <w:lang w:eastAsia="ru-RU"/>
        </w:rPr>
        <w:t>)</w:t>
      </w:r>
      <w:r w:rsidRPr="00173830">
        <w:rPr>
          <w:rFonts w:ascii="Times New Roman" w:eastAsia="Times New Roman" w:hAnsi="Times New Roman" w:cs="Times New Roman"/>
          <w:sz w:val="24"/>
          <w:szCs w:val="24"/>
          <w:lang w:eastAsia="ru-RU"/>
        </w:rPr>
        <w:t xml:space="preserve"> Расписание учебных занятий на 20</w:t>
      </w:r>
      <w:r w:rsidR="0011022A">
        <w:rPr>
          <w:rFonts w:ascii="Times New Roman" w:eastAsia="Times New Roman" w:hAnsi="Times New Roman" w:cs="Times New Roman"/>
          <w:sz w:val="24"/>
          <w:szCs w:val="24"/>
          <w:lang w:eastAsia="ru-RU"/>
        </w:rPr>
        <w:t>20</w:t>
      </w:r>
      <w:r w:rsidRPr="00173830">
        <w:rPr>
          <w:rFonts w:ascii="Times New Roman" w:eastAsia="Times New Roman" w:hAnsi="Times New Roman" w:cs="Times New Roman"/>
          <w:sz w:val="24"/>
          <w:szCs w:val="24"/>
          <w:lang w:eastAsia="ru-RU"/>
        </w:rPr>
        <w:t>-20</w:t>
      </w:r>
      <w:r w:rsidR="00542A2F" w:rsidRPr="00173830">
        <w:rPr>
          <w:rFonts w:ascii="Times New Roman" w:eastAsia="Times New Roman" w:hAnsi="Times New Roman" w:cs="Times New Roman"/>
          <w:sz w:val="24"/>
          <w:szCs w:val="24"/>
          <w:lang w:eastAsia="ru-RU"/>
        </w:rPr>
        <w:t>2</w:t>
      </w:r>
      <w:r w:rsidR="0011022A">
        <w:rPr>
          <w:rFonts w:ascii="Times New Roman" w:eastAsia="Times New Roman" w:hAnsi="Times New Roman" w:cs="Times New Roman"/>
          <w:sz w:val="24"/>
          <w:szCs w:val="24"/>
          <w:lang w:eastAsia="ru-RU"/>
        </w:rPr>
        <w:t>1</w:t>
      </w:r>
      <w:r w:rsidRPr="00173830">
        <w:rPr>
          <w:rFonts w:ascii="Times New Roman" w:eastAsia="Times New Roman" w:hAnsi="Times New Roman" w:cs="Times New Roman"/>
          <w:sz w:val="24"/>
          <w:szCs w:val="24"/>
          <w:lang w:eastAsia="ru-RU"/>
        </w:rPr>
        <w:t xml:space="preserve"> учебный год составлено отдельно для обязательных и факультативных занятий. Факультативные занятия спланированы на дни с наименьшим количеством обязательных уроков. Между началом факультативных занятий и последним уроком предусмотрен перерыв 40 минут. Расписание уроков составлено с учетом дневной и недельной умственной работоспособности учащихся и шкалой трудности учебных предметов. В расписании уроков чередуются различные по сложности предметы в течение дня и недели. Количество недельных часов соответствует учебным планам. Количество часов в расписании, наименование образовательных областей и учебных предметов соответствуют установленным требованиям учебных планов учреждения. </w:t>
      </w:r>
    </w:p>
    <w:p w:rsidR="000C0ED6" w:rsidRPr="00173830" w:rsidRDefault="000C0ED6" w:rsidP="000C0ED6">
      <w:pPr>
        <w:spacing w:after="0"/>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6</w:t>
      </w:r>
      <w:r w:rsidR="00542A2F" w:rsidRPr="00173830">
        <w:rPr>
          <w:rFonts w:ascii="Times New Roman" w:eastAsia="Times New Roman" w:hAnsi="Times New Roman" w:cs="Times New Roman"/>
          <w:sz w:val="24"/>
          <w:szCs w:val="24"/>
          <w:lang w:eastAsia="ru-RU"/>
        </w:rPr>
        <w:t>)</w:t>
      </w:r>
      <w:r w:rsidRPr="00173830">
        <w:rPr>
          <w:rFonts w:ascii="Times New Roman" w:eastAsia="Times New Roman" w:hAnsi="Times New Roman" w:cs="Times New Roman"/>
          <w:sz w:val="24"/>
          <w:szCs w:val="24"/>
          <w:lang w:eastAsia="ru-RU"/>
        </w:rPr>
        <w:t xml:space="preserve"> Учебный план обеспечен педагогическими кадрами, отвечающими квалификационным требованиям, указанным в квалификационных справочниках. Общая укомплектованность штатов педагогическими работниками составляет 100%. В школе имеется выраженная тенденция к увеличению педагогов с высшим образованием. Школа укомплектована преподавателями согласно штатному расписанию. </w:t>
      </w:r>
    </w:p>
    <w:p w:rsidR="000C0ED6" w:rsidRPr="00173830" w:rsidRDefault="000C0ED6" w:rsidP="000C0ED6">
      <w:pPr>
        <w:spacing w:after="0"/>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7</w:t>
      </w:r>
      <w:r w:rsidR="00542A2F" w:rsidRPr="00173830">
        <w:rPr>
          <w:rFonts w:ascii="Times New Roman" w:eastAsia="Times New Roman" w:hAnsi="Times New Roman" w:cs="Times New Roman"/>
          <w:sz w:val="24"/>
          <w:szCs w:val="24"/>
          <w:lang w:eastAsia="ru-RU"/>
        </w:rPr>
        <w:t>)</w:t>
      </w:r>
      <w:r w:rsidRPr="00173830">
        <w:rPr>
          <w:rFonts w:ascii="Times New Roman" w:eastAsia="Times New Roman" w:hAnsi="Times New Roman" w:cs="Times New Roman"/>
          <w:sz w:val="24"/>
          <w:szCs w:val="24"/>
          <w:lang w:eastAsia="ru-RU"/>
        </w:rPr>
        <w:t xml:space="preserve"> Для организации образовательной деятельности созданы необходимые материально – технические и учебно-методические условия. Учебные занятия проводятся в учебных кабинетах. Имеются кабинет ОБЖ, кабинет информатики, библиотека, музей. В школе имеется столовая, которая рассчитана на 80 посадочных мест в соответствии с установленными нормами. Для организации образовательной деятельности используются учебно-наглядные пособия, учебное оборудование для проведения лабораторных и практических работ. В ходе самообследования деятельности по реализации образовательных программ установлено: деятельность учреждения по реализации образовательных программ организована в соответствии с нормативными правовыми актами действующего законодательства. </w:t>
      </w:r>
    </w:p>
    <w:p w:rsidR="000C0ED6" w:rsidRPr="00E448BF" w:rsidRDefault="000C0ED6" w:rsidP="000C0ED6">
      <w:pPr>
        <w:spacing w:after="0"/>
        <w:contextualSpacing/>
        <w:jc w:val="both"/>
        <w:rPr>
          <w:rFonts w:ascii="Times New Roman" w:eastAsia="Times New Roman" w:hAnsi="Times New Roman" w:cs="Times New Roman"/>
          <w:sz w:val="16"/>
          <w:szCs w:val="16"/>
          <w:lang w:eastAsia="ru-RU"/>
        </w:rPr>
      </w:pPr>
    </w:p>
    <w:p w:rsidR="000C0ED6" w:rsidRPr="00173830" w:rsidRDefault="000C0ED6" w:rsidP="00E448BF">
      <w:pPr>
        <w:spacing w:after="0" w:line="23" w:lineRule="atLeast"/>
        <w:ind w:firstLine="708"/>
        <w:contextualSpacing/>
        <w:jc w:val="center"/>
        <w:rPr>
          <w:rFonts w:ascii="Times New Roman" w:eastAsia="Times New Roman" w:hAnsi="Times New Roman" w:cs="Times New Roman"/>
          <w:bCs/>
          <w:sz w:val="24"/>
          <w:szCs w:val="24"/>
          <w:lang w:eastAsia="ru-RU"/>
        </w:rPr>
      </w:pPr>
      <w:r w:rsidRPr="0011022A">
        <w:rPr>
          <w:rFonts w:ascii="Times New Roman" w:eastAsia="Times New Roman" w:hAnsi="Times New Roman" w:cs="Times New Roman"/>
          <w:bCs/>
          <w:sz w:val="24"/>
          <w:szCs w:val="24"/>
          <w:lang w:eastAsia="ru-RU"/>
        </w:rPr>
        <w:t>2.2.</w:t>
      </w:r>
      <w:r w:rsidRPr="00173830">
        <w:rPr>
          <w:rFonts w:ascii="Times New Roman" w:eastAsia="Times New Roman" w:hAnsi="Times New Roman" w:cs="Times New Roman"/>
          <w:bCs/>
          <w:sz w:val="24"/>
          <w:szCs w:val="24"/>
          <w:lang w:eastAsia="ru-RU"/>
        </w:rPr>
        <w:t xml:space="preserve"> Оценка системы управления образовательной организации</w:t>
      </w:r>
    </w:p>
    <w:p w:rsidR="000C0ED6" w:rsidRPr="00173830" w:rsidRDefault="000C0ED6" w:rsidP="000C0ED6">
      <w:pPr>
        <w:spacing w:after="0" w:line="23" w:lineRule="atLeast"/>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xml:space="preserve">Управление образовательной организации осуществляется в соответствии с федеральными законами, законами и иными нормативными правовыми актами РФ и Свердловской области, Уставом МАОУ «Сажинская СОШ» на принципах единоначалия и коллегиального управления. </w:t>
      </w:r>
    </w:p>
    <w:p w:rsidR="000C0ED6" w:rsidRPr="00173830" w:rsidRDefault="000C0ED6" w:rsidP="000C0ED6">
      <w:pPr>
        <w:spacing w:after="0" w:line="23" w:lineRule="atLeast"/>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Административные обязанности распределены согласно Уставу, штатного расписания и должностных инструкций:</w:t>
      </w:r>
    </w:p>
    <w:p w:rsidR="000C0ED6" w:rsidRPr="00173830" w:rsidRDefault="000C0ED6" w:rsidP="000C0ED6">
      <w:pPr>
        <w:numPr>
          <w:ilvl w:val="0"/>
          <w:numId w:val="7"/>
        </w:numPr>
        <w:spacing w:after="0" w:line="23" w:lineRule="atLeast"/>
        <w:contextualSpacing/>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Директор – Половников Сергей Федорович;</w:t>
      </w:r>
    </w:p>
    <w:p w:rsidR="000C0ED6" w:rsidRPr="00173830" w:rsidRDefault="000C0ED6" w:rsidP="000C0ED6">
      <w:pPr>
        <w:numPr>
          <w:ilvl w:val="0"/>
          <w:numId w:val="7"/>
        </w:numPr>
        <w:spacing w:after="0" w:line="23" w:lineRule="atLeast"/>
        <w:contextualSpacing/>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Заместитель директора по учебно-воспитательной работе – Козионова Наталья Сергеевна;</w:t>
      </w:r>
    </w:p>
    <w:p w:rsidR="000C0ED6" w:rsidRPr="00173830" w:rsidRDefault="000C0ED6" w:rsidP="000C0ED6">
      <w:pPr>
        <w:numPr>
          <w:ilvl w:val="0"/>
          <w:numId w:val="7"/>
        </w:numPr>
        <w:spacing w:after="0" w:line="23" w:lineRule="atLeast"/>
        <w:contextualSpacing/>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xml:space="preserve">Заместитель директора по внеклассной воспитательной работе (0,5 ст.) – </w:t>
      </w:r>
      <w:r w:rsidR="0011022A">
        <w:rPr>
          <w:rFonts w:ascii="Times New Roman" w:eastAsia="Calibri" w:hAnsi="Times New Roman" w:cs="Times New Roman"/>
          <w:sz w:val="24"/>
          <w:szCs w:val="24"/>
        </w:rPr>
        <w:t>Тепфер Ксения Игоревна</w:t>
      </w:r>
      <w:r w:rsidR="00B711ED" w:rsidRPr="00173830">
        <w:rPr>
          <w:rFonts w:ascii="Times New Roman" w:eastAsia="Calibri" w:hAnsi="Times New Roman" w:cs="Times New Roman"/>
          <w:sz w:val="24"/>
          <w:szCs w:val="24"/>
        </w:rPr>
        <w:t xml:space="preserve"> (0,25 ст.) и Истомина Татьяна Павловна (0,25 ст.)</w:t>
      </w:r>
      <w:r w:rsidRPr="00173830">
        <w:rPr>
          <w:rFonts w:ascii="Times New Roman" w:eastAsia="Calibri" w:hAnsi="Times New Roman" w:cs="Times New Roman"/>
          <w:sz w:val="24"/>
          <w:szCs w:val="24"/>
        </w:rPr>
        <w:t>;</w:t>
      </w:r>
    </w:p>
    <w:p w:rsidR="000C0ED6" w:rsidRPr="00173830" w:rsidRDefault="000C0ED6" w:rsidP="000C0ED6">
      <w:pPr>
        <w:numPr>
          <w:ilvl w:val="0"/>
          <w:numId w:val="7"/>
        </w:numPr>
        <w:spacing w:after="0" w:line="23" w:lineRule="atLeast"/>
        <w:contextualSpacing/>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Заместитель директора по административно-хозяйственной работе (0,5 ст.) – Швалев павел Анатольевич;</w:t>
      </w:r>
    </w:p>
    <w:p w:rsidR="000C0ED6" w:rsidRPr="00173830" w:rsidRDefault="000C0ED6" w:rsidP="000C0ED6">
      <w:pPr>
        <w:numPr>
          <w:ilvl w:val="0"/>
          <w:numId w:val="7"/>
        </w:numPr>
        <w:spacing w:after="0" w:line="23" w:lineRule="atLeast"/>
        <w:contextualSpacing/>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xml:space="preserve">Главный бухгалтер </w:t>
      </w:r>
      <w:r w:rsidR="0011022A">
        <w:rPr>
          <w:rFonts w:ascii="Times New Roman" w:eastAsia="Calibri" w:hAnsi="Times New Roman" w:cs="Times New Roman"/>
          <w:sz w:val="24"/>
          <w:szCs w:val="24"/>
        </w:rPr>
        <w:t>–</w:t>
      </w:r>
      <w:r w:rsidRPr="00173830">
        <w:rPr>
          <w:rFonts w:ascii="Times New Roman" w:eastAsia="Calibri" w:hAnsi="Times New Roman" w:cs="Times New Roman"/>
          <w:sz w:val="24"/>
          <w:szCs w:val="24"/>
        </w:rPr>
        <w:t xml:space="preserve"> </w:t>
      </w:r>
      <w:r w:rsidR="0011022A">
        <w:rPr>
          <w:rFonts w:ascii="Times New Roman" w:eastAsia="Calibri" w:hAnsi="Times New Roman" w:cs="Times New Roman"/>
          <w:sz w:val="24"/>
          <w:szCs w:val="24"/>
        </w:rPr>
        <w:t>Булатова Людмила Алексеевна</w:t>
      </w:r>
      <w:r w:rsidRPr="00173830">
        <w:rPr>
          <w:rFonts w:ascii="Times New Roman" w:eastAsia="Calibri" w:hAnsi="Times New Roman" w:cs="Times New Roman"/>
          <w:sz w:val="24"/>
          <w:szCs w:val="24"/>
        </w:rPr>
        <w:t>;</w:t>
      </w:r>
    </w:p>
    <w:p w:rsidR="000C0ED6" w:rsidRPr="00173830" w:rsidRDefault="000C0ED6" w:rsidP="000C0ED6">
      <w:pPr>
        <w:numPr>
          <w:ilvl w:val="0"/>
          <w:numId w:val="7"/>
        </w:numPr>
        <w:spacing w:after="0" w:line="23" w:lineRule="atLeast"/>
        <w:contextualSpacing/>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xml:space="preserve">Заведующая филиалом «Коневский детский сад» (0,5 ст.) – </w:t>
      </w:r>
      <w:r w:rsidR="00B711ED" w:rsidRPr="00173830">
        <w:rPr>
          <w:rFonts w:ascii="Times New Roman" w:eastAsia="Calibri" w:hAnsi="Times New Roman" w:cs="Times New Roman"/>
          <w:sz w:val="24"/>
          <w:szCs w:val="24"/>
        </w:rPr>
        <w:t>Панькова Зоя Алексеевна</w:t>
      </w:r>
      <w:r w:rsidRPr="00173830">
        <w:rPr>
          <w:rFonts w:ascii="Times New Roman" w:eastAsia="Calibri" w:hAnsi="Times New Roman" w:cs="Times New Roman"/>
          <w:sz w:val="24"/>
          <w:szCs w:val="24"/>
        </w:rPr>
        <w:t>;</w:t>
      </w:r>
    </w:p>
    <w:p w:rsidR="000C0ED6" w:rsidRPr="00173830" w:rsidRDefault="000C0ED6" w:rsidP="000C0ED6">
      <w:pPr>
        <w:numPr>
          <w:ilvl w:val="0"/>
          <w:numId w:val="7"/>
        </w:numPr>
        <w:spacing w:after="0" w:line="240" w:lineRule="auto"/>
        <w:contextualSpacing/>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lastRenderedPageBreak/>
        <w:t>Старший воспитатель (0,5 ст.) – Панькова Зоя Алексеевна;</w:t>
      </w:r>
    </w:p>
    <w:p w:rsidR="000C0ED6" w:rsidRPr="00173830" w:rsidRDefault="000C0ED6" w:rsidP="000C0ED6">
      <w:pPr>
        <w:numPr>
          <w:ilvl w:val="0"/>
          <w:numId w:val="7"/>
        </w:numPr>
        <w:spacing w:after="0" w:line="240" w:lineRule="auto"/>
        <w:contextualSpacing/>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xml:space="preserve">Заведующая школьной столовой – </w:t>
      </w:r>
      <w:r w:rsidR="0011022A">
        <w:rPr>
          <w:rFonts w:ascii="Times New Roman" w:eastAsia="Calibri" w:hAnsi="Times New Roman" w:cs="Times New Roman"/>
          <w:sz w:val="24"/>
          <w:szCs w:val="24"/>
        </w:rPr>
        <w:t>Шистерова Наталья Александровна</w:t>
      </w:r>
      <w:r w:rsidRPr="00173830">
        <w:rPr>
          <w:rFonts w:ascii="Times New Roman" w:eastAsia="Calibri" w:hAnsi="Times New Roman" w:cs="Times New Roman"/>
          <w:sz w:val="24"/>
          <w:szCs w:val="24"/>
        </w:rPr>
        <w:t>.</w:t>
      </w:r>
    </w:p>
    <w:p w:rsidR="000C0ED6" w:rsidRPr="00173830" w:rsidRDefault="000C0ED6" w:rsidP="000C0ED6">
      <w:pPr>
        <w:spacing w:after="0" w:line="240" w:lineRule="auto"/>
        <w:jc w:val="both"/>
        <w:rPr>
          <w:rFonts w:ascii="Times New Roman" w:eastAsia="Calibri" w:hAnsi="Times New Roman" w:cs="Times New Roman"/>
          <w:sz w:val="24"/>
          <w:szCs w:val="24"/>
        </w:rPr>
      </w:pPr>
    </w:p>
    <w:p w:rsidR="000C0ED6" w:rsidRPr="00173830" w:rsidRDefault="000C0ED6" w:rsidP="00B711ED">
      <w:pPr>
        <w:spacing w:after="0"/>
        <w:ind w:firstLine="708"/>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xml:space="preserve">Общее управление осуществляет директор МАОУ «Сажинская СОШ» в соответствии с действующим законодательством, в силу своей компетентности. Основной функцией директора является осуществление оперативного руководства деятельностью образовательной организации, управление  жизнедеятельностью, координация действий всех участников образовательного процесса через коллегиальные органы управления: Совет учреждения, Наблюдательный совет, Педагогический совет, Общее собрание трудового коллектива. Деятельность коллегиальных органов управления МАОУ «Сажинская СОШ» регламентирована Уставом и соответствующими Положениями, утвержденными в установленном порядке. Заместители директора осуществляют оперативное управление образовательным процессом: выполняют информационную, оценочно-аналитическую, планово-прогностическую, организационно-исполнительскую, мотивационную,  контрольно-регулировочную функции.  </w:t>
      </w:r>
    </w:p>
    <w:p w:rsidR="000C0ED6" w:rsidRPr="00173830" w:rsidRDefault="000C0ED6" w:rsidP="000C0ED6">
      <w:pPr>
        <w:spacing w:after="0"/>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xml:space="preserve">Основные формы координации деятельности: </w:t>
      </w:r>
    </w:p>
    <w:p w:rsidR="000C0ED6" w:rsidRPr="00173830" w:rsidRDefault="000C0ED6" w:rsidP="000C0ED6">
      <w:pPr>
        <w:spacing w:after="0"/>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xml:space="preserve">• план работы МАОУ «Сажинская СОШ» на учебный год; </w:t>
      </w:r>
    </w:p>
    <w:p w:rsidR="000C0ED6" w:rsidRPr="00173830" w:rsidRDefault="000C0ED6" w:rsidP="000C0ED6">
      <w:pPr>
        <w:spacing w:after="0"/>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 план внутришкольного контроля.</w:t>
      </w:r>
    </w:p>
    <w:p w:rsidR="000C0ED6" w:rsidRPr="00173830" w:rsidRDefault="000C0ED6" w:rsidP="000C0ED6">
      <w:pPr>
        <w:spacing w:after="0"/>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Вывод: организация управления образовательной организации соответствует уставным требованиям. Распределение должностных обязанностей между работниками, разделение полномочий органов управления, наличие взаимосвязанных функций помогают обеспечивать координацию деятельности участников образовательного процесса, направленную на достижение современного качества образования, реализацию целей и задач Программы развития.</w:t>
      </w:r>
    </w:p>
    <w:p w:rsidR="000C0ED6" w:rsidRPr="00E448BF" w:rsidRDefault="000C0ED6" w:rsidP="000C0ED6">
      <w:pPr>
        <w:spacing w:after="0"/>
        <w:jc w:val="both"/>
        <w:rPr>
          <w:rFonts w:ascii="Times New Roman" w:eastAsia="Calibri" w:hAnsi="Times New Roman" w:cs="Times New Roman"/>
          <w:b/>
          <w:sz w:val="16"/>
          <w:szCs w:val="16"/>
        </w:rPr>
      </w:pPr>
    </w:p>
    <w:p w:rsidR="0011022A" w:rsidRPr="00B14A59" w:rsidRDefault="0011022A" w:rsidP="00E448BF">
      <w:pPr>
        <w:pStyle w:val="a3"/>
        <w:spacing w:after="0"/>
        <w:ind w:left="426" w:hanging="426"/>
        <w:jc w:val="center"/>
        <w:rPr>
          <w:rFonts w:ascii="Times New Roman" w:hAnsi="Times New Roman" w:cs="Times New Roman"/>
          <w:sz w:val="24"/>
          <w:szCs w:val="24"/>
        </w:rPr>
      </w:pPr>
      <w:r w:rsidRPr="00B14A59">
        <w:rPr>
          <w:rFonts w:ascii="Times New Roman" w:hAnsi="Times New Roman" w:cs="Times New Roman"/>
          <w:color w:val="000000"/>
          <w:sz w:val="24"/>
          <w:szCs w:val="24"/>
          <w:shd w:val="clear" w:color="auto" w:fill="FFFFFF"/>
        </w:rPr>
        <w:t>2.3.  Оценка содержания и качества подготовки обучающихся.</w:t>
      </w:r>
    </w:p>
    <w:p w:rsidR="0011022A" w:rsidRPr="00B14A59" w:rsidRDefault="0011022A" w:rsidP="0011022A">
      <w:pPr>
        <w:pStyle w:val="a3"/>
        <w:spacing w:after="0"/>
        <w:ind w:left="0" w:firstLine="426"/>
        <w:jc w:val="both"/>
        <w:rPr>
          <w:rFonts w:ascii="Times New Roman" w:hAnsi="Times New Roman" w:cs="Times New Roman"/>
          <w:sz w:val="24"/>
          <w:szCs w:val="24"/>
        </w:rPr>
      </w:pPr>
      <w:r w:rsidRPr="00B14A59">
        <w:rPr>
          <w:rFonts w:ascii="Times New Roman" w:hAnsi="Times New Roman" w:cs="Times New Roman"/>
          <w:sz w:val="24"/>
          <w:szCs w:val="24"/>
        </w:rPr>
        <w:t>Содержание образования в МАОУ «Сажинская СОШ» определено образовательными программами, разработанными в соответствии с федеральными государственными образовательными и государственными стандартами общего образования и с учетом примерных программ. Программы утверждены приказом по учреждению:</w:t>
      </w:r>
    </w:p>
    <w:p w:rsidR="0011022A" w:rsidRPr="00FD6DE4" w:rsidRDefault="0011022A" w:rsidP="0011022A">
      <w:pPr>
        <w:pStyle w:val="a3"/>
        <w:spacing w:after="0"/>
        <w:ind w:left="0" w:firstLine="426"/>
        <w:jc w:val="both"/>
        <w:rPr>
          <w:rFonts w:ascii="Times New Roman" w:hAnsi="Times New Roman" w:cs="Times New Roman"/>
          <w:sz w:val="24"/>
          <w:szCs w:val="24"/>
        </w:rPr>
      </w:pPr>
      <w:r w:rsidRPr="00B14A59">
        <w:rPr>
          <w:rFonts w:ascii="Times New Roman" w:hAnsi="Times New Roman" w:cs="Times New Roman"/>
          <w:sz w:val="24"/>
          <w:szCs w:val="24"/>
        </w:rPr>
        <w:t xml:space="preserve"> -основная образовательная программа начального общего образования утверждена приказом </w:t>
      </w:r>
      <w:r w:rsidRPr="00D50346">
        <w:rPr>
          <w:rFonts w:ascii="Times New Roman" w:hAnsi="Times New Roman" w:cs="Times New Roman"/>
          <w:sz w:val="24"/>
          <w:szCs w:val="24"/>
        </w:rPr>
        <w:t xml:space="preserve">от </w:t>
      </w:r>
      <w:r w:rsidRPr="00FD6DE4">
        <w:rPr>
          <w:rFonts w:ascii="Times New Roman" w:hAnsi="Times New Roman" w:cs="Times New Roman"/>
          <w:sz w:val="24"/>
          <w:szCs w:val="24"/>
        </w:rPr>
        <w:t xml:space="preserve">19.06.2020 г. № 66/1-од; </w:t>
      </w:r>
    </w:p>
    <w:p w:rsidR="0011022A" w:rsidRDefault="0011022A" w:rsidP="0011022A">
      <w:pPr>
        <w:pStyle w:val="a3"/>
        <w:spacing w:after="0"/>
        <w:ind w:left="0" w:firstLine="426"/>
        <w:jc w:val="both"/>
        <w:rPr>
          <w:rFonts w:ascii="Times New Roman" w:hAnsi="Times New Roman" w:cs="Times New Roman"/>
          <w:color w:val="FF0000"/>
          <w:sz w:val="24"/>
          <w:szCs w:val="24"/>
        </w:rPr>
      </w:pPr>
      <w:r w:rsidRPr="00B14A59">
        <w:rPr>
          <w:rFonts w:ascii="Times New Roman" w:hAnsi="Times New Roman" w:cs="Times New Roman"/>
          <w:sz w:val="24"/>
          <w:szCs w:val="24"/>
        </w:rPr>
        <w:t>-основная образовательная программа основного общего образования по ФГОС  утверждена приказом от</w:t>
      </w:r>
      <w:r w:rsidRPr="00B14A59">
        <w:rPr>
          <w:rFonts w:ascii="Times New Roman" w:hAnsi="Times New Roman" w:cs="Times New Roman"/>
          <w:color w:val="FF0000"/>
          <w:sz w:val="24"/>
          <w:szCs w:val="24"/>
        </w:rPr>
        <w:t xml:space="preserve"> </w:t>
      </w:r>
      <w:r w:rsidRPr="00FD6DE4">
        <w:rPr>
          <w:rFonts w:ascii="Times New Roman" w:hAnsi="Times New Roman" w:cs="Times New Roman"/>
          <w:sz w:val="24"/>
          <w:szCs w:val="24"/>
        </w:rPr>
        <w:t>19.06.2020 г. № 66/1-од</w:t>
      </w:r>
      <w:r w:rsidRPr="00B14A59">
        <w:rPr>
          <w:rFonts w:ascii="Times New Roman" w:hAnsi="Times New Roman" w:cs="Times New Roman"/>
          <w:sz w:val="24"/>
          <w:szCs w:val="24"/>
        </w:rPr>
        <w:t>;</w:t>
      </w:r>
      <w:r w:rsidRPr="00B14A59">
        <w:rPr>
          <w:rFonts w:ascii="Times New Roman" w:hAnsi="Times New Roman" w:cs="Times New Roman"/>
          <w:color w:val="FF0000"/>
          <w:sz w:val="24"/>
          <w:szCs w:val="24"/>
        </w:rPr>
        <w:t xml:space="preserve"> </w:t>
      </w:r>
    </w:p>
    <w:p w:rsidR="0011022A" w:rsidRPr="00513FF5" w:rsidRDefault="0011022A" w:rsidP="0011022A">
      <w:pPr>
        <w:pStyle w:val="a3"/>
        <w:spacing w:after="0"/>
        <w:ind w:left="0" w:firstLine="426"/>
        <w:jc w:val="both"/>
        <w:rPr>
          <w:rFonts w:ascii="Times New Roman" w:hAnsi="Times New Roman" w:cs="Times New Roman"/>
          <w:sz w:val="24"/>
          <w:szCs w:val="24"/>
        </w:rPr>
      </w:pPr>
      <w:r w:rsidRPr="00513FF5">
        <w:rPr>
          <w:rFonts w:ascii="Times New Roman" w:hAnsi="Times New Roman" w:cs="Times New Roman"/>
          <w:sz w:val="24"/>
          <w:szCs w:val="24"/>
        </w:rPr>
        <w:t>-</w:t>
      </w:r>
      <w:r>
        <w:rPr>
          <w:rFonts w:ascii="Times New Roman" w:hAnsi="Times New Roman" w:cs="Times New Roman"/>
          <w:sz w:val="24"/>
          <w:szCs w:val="24"/>
        </w:rPr>
        <w:t xml:space="preserve"> основная образовательная программа среднего общего образования для обучающихся 10 класса, реализующая ФГОС СОО утверждена приказом от 14.09.2020 г. №3/8-од;</w:t>
      </w:r>
    </w:p>
    <w:p w:rsidR="0011022A" w:rsidRPr="00B14A59" w:rsidRDefault="0011022A" w:rsidP="0011022A">
      <w:pPr>
        <w:pStyle w:val="a3"/>
        <w:spacing w:after="0"/>
        <w:ind w:left="0" w:firstLine="426"/>
        <w:jc w:val="both"/>
        <w:rPr>
          <w:rFonts w:ascii="Times New Roman" w:hAnsi="Times New Roman" w:cs="Times New Roman"/>
          <w:color w:val="FF0000"/>
          <w:sz w:val="24"/>
          <w:szCs w:val="24"/>
        </w:rPr>
      </w:pPr>
      <w:r w:rsidRPr="00B14A59">
        <w:rPr>
          <w:rFonts w:ascii="Times New Roman" w:hAnsi="Times New Roman" w:cs="Times New Roman"/>
          <w:sz w:val="24"/>
          <w:szCs w:val="24"/>
        </w:rPr>
        <w:t xml:space="preserve">-основная образовательная программа </w:t>
      </w:r>
      <w:r>
        <w:rPr>
          <w:rFonts w:ascii="Times New Roman" w:hAnsi="Times New Roman" w:cs="Times New Roman"/>
          <w:sz w:val="24"/>
          <w:szCs w:val="24"/>
        </w:rPr>
        <w:t>среднего</w:t>
      </w:r>
      <w:r w:rsidRPr="00B14A59">
        <w:rPr>
          <w:rFonts w:ascii="Times New Roman" w:hAnsi="Times New Roman" w:cs="Times New Roman"/>
          <w:sz w:val="24"/>
          <w:szCs w:val="24"/>
        </w:rPr>
        <w:t xml:space="preserve"> общего образования ФК ГОС  утверждена приказом от</w:t>
      </w:r>
      <w:r w:rsidRPr="00B14A59">
        <w:rPr>
          <w:rFonts w:ascii="Times New Roman" w:hAnsi="Times New Roman" w:cs="Times New Roman"/>
          <w:color w:val="FF0000"/>
          <w:sz w:val="24"/>
          <w:szCs w:val="24"/>
        </w:rPr>
        <w:t xml:space="preserve"> </w:t>
      </w:r>
      <w:r w:rsidRPr="00FD6DE4">
        <w:rPr>
          <w:rFonts w:ascii="Times New Roman" w:hAnsi="Times New Roman" w:cs="Times New Roman"/>
          <w:sz w:val="24"/>
          <w:szCs w:val="24"/>
        </w:rPr>
        <w:t>19.06.2020 г. № 66/1-од</w:t>
      </w:r>
      <w:r w:rsidRPr="00B14A59">
        <w:rPr>
          <w:rFonts w:ascii="Times New Roman" w:hAnsi="Times New Roman" w:cs="Times New Roman"/>
          <w:sz w:val="24"/>
          <w:szCs w:val="24"/>
        </w:rPr>
        <w:t>;</w:t>
      </w:r>
      <w:r w:rsidRPr="00B14A59">
        <w:rPr>
          <w:rFonts w:ascii="Times New Roman" w:hAnsi="Times New Roman" w:cs="Times New Roman"/>
          <w:color w:val="FF0000"/>
          <w:sz w:val="24"/>
          <w:szCs w:val="24"/>
        </w:rPr>
        <w:t xml:space="preserve"> </w:t>
      </w:r>
    </w:p>
    <w:p w:rsidR="0011022A" w:rsidRDefault="0011022A" w:rsidP="0011022A">
      <w:pPr>
        <w:pStyle w:val="a3"/>
        <w:spacing w:after="0"/>
        <w:ind w:left="0" w:firstLine="426"/>
        <w:jc w:val="both"/>
        <w:rPr>
          <w:rFonts w:ascii="Times New Roman" w:hAnsi="Times New Roman" w:cs="Times New Roman"/>
          <w:sz w:val="24"/>
          <w:szCs w:val="24"/>
        </w:rPr>
      </w:pPr>
      <w:r w:rsidRPr="00B14A59">
        <w:rPr>
          <w:rFonts w:ascii="Times New Roman" w:hAnsi="Times New Roman" w:cs="Times New Roman"/>
          <w:sz w:val="24"/>
          <w:szCs w:val="24"/>
        </w:rPr>
        <w:t xml:space="preserve">-адаптированная образовательная программа </w:t>
      </w:r>
      <w:r>
        <w:rPr>
          <w:rFonts w:ascii="Times New Roman" w:hAnsi="Times New Roman" w:cs="Times New Roman"/>
          <w:sz w:val="24"/>
          <w:szCs w:val="24"/>
        </w:rPr>
        <w:t xml:space="preserve">начального </w:t>
      </w:r>
      <w:r w:rsidRPr="00B14A59">
        <w:rPr>
          <w:rFonts w:ascii="Times New Roman" w:hAnsi="Times New Roman" w:cs="Times New Roman"/>
          <w:sz w:val="24"/>
          <w:szCs w:val="24"/>
        </w:rPr>
        <w:t>общего образования обучающихся с легкой умственной отсталостью (интеллектуальными нарушениями)  утверждена приказом от</w:t>
      </w:r>
      <w:r w:rsidRPr="00B14A59">
        <w:rPr>
          <w:rFonts w:ascii="Times New Roman" w:hAnsi="Times New Roman" w:cs="Times New Roman"/>
          <w:color w:val="FF0000"/>
          <w:sz w:val="24"/>
          <w:szCs w:val="24"/>
        </w:rPr>
        <w:t xml:space="preserve"> </w:t>
      </w:r>
      <w:r w:rsidRPr="00FD6DE4">
        <w:rPr>
          <w:rFonts w:ascii="Times New Roman" w:hAnsi="Times New Roman" w:cs="Times New Roman"/>
          <w:sz w:val="24"/>
          <w:szCs w:val="24"/>
        </w:rPr>
        <w:t>19.06.2020 г. № 66/1-од</w:t>
      </w:r>
      <w:r>
        <w:rPr>
          <w:rFonts w:ascii="Times New Roman" w:hAnsi="Times New Roman" w:cs="Times New Roman"/>
          <w:sz w:val="24"/>
          <w:szCs w:val="24"/>
        </w:rPr>
        <w:t>;</w:t>
      </w:r>
    </w:p>
    <w:p w:rsidR="0011022A" w:rsidRDefault="0011022A" w:rsidP="0011022A">
      <w:pPr>
        <w:pStyle w:val="a3"/>
        <w:spacing w:after="0"/>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Pr="00B14A59">
        <w:rPr>
          <w:rFonts w:ascii="Times New Roman" w:hAnsi="Times New Roman" w:cs="Times New Roman"/>
          <w:sz w:val="24"/>
          <w:szCs w:val="24"/>
        </w:rPr>
        <w:t xml:space="preserve">адаптированная образовательная программа </w:t>
      </w:r>
      <w:r>
        <w:rPr>
          <w:rFonts w:ascii="Times New Roman" w:hAnsi="Times New Roman" w:cs="Times New Roman"/>
          <w:sz w:val="24"/>
          <w:szCs w:val="24"/>
        </w:rPr>
        <w:t xml:space="preserve">основного </w:t>
      </w:r>
      <w:r w:rsidRPr="00B14A59">
        <w:rPr>
          <w:rFonts w:ascii="Times New Roman" w:hAnsi="Times New Roman" w:cs="Times New Roman"/>
          <w:sz w:val="24"/>
          <w:szCs w:val="24"/>
        </w:rPr>
        <w:t>общего образования обучающихся с легкой умственной отсталостью (интеллектуальными нарушениями)  утверждена приказом от</w:t>
      </w:r>
      <w:r w:rsidRPr="00B14A59">
        <w:rPr>
          <w:rFonts w:ascii="Times New Roman" w:hAnsi="Times New Roman" w:cs="Times New Roman"/>
          <w:color w:val="FF0000"/>
          <w:sz w:val="24"/>
          <w:szCs w:val="24"/>
        </w:rPr>
        <w:t xml:space="preserve"> </w:t>
      </w:r>
      <w:r w:rsidRPr="00FD6DE4">
        <w:rPr>
          <w:rFonts w:ascii="Times New Roman" w:hAnsi="Times New Roman" w:cs="Times New Roman"/>
          <w:sz w:val="24"/>
          <w:szCs w:val="24"/>
        </w:rPr>
        <w:t>19.06.2020 г. № 66/1-од</w:t>
      </w:r>
      <w:r>
        <w:rPr>
          <w:rFonts w:ascii="Times New Roman" w:hAnsi="Times New Roman" w:cs="Times New Roman"/>
          <w:sz w:val="24"/>
          <w:szCs w:val="24"/>
        </w:rPr>
        <w:t>;</w:t>
      </w:r>
    </w:p>
    <w:p w:rsidR="0011022A" w:rsidRDefault="0011022A" w:rsidP="0011022A">
      <w:pPr>
        <w:pStyle w:val="a3"/>
        <w:spacing w:after="0"/>
        <w:ind w:left="0" w:firstLine="426"/>
        <w:jc w:val="both"/>
        <w:rPr>
          <w:rFonts w:ascii="Times New Roman" w:hAnsi="Times New Roman" w:cs="Times New Roman"/>
          <w:sz w:val="24"/>
          <w:szCs w:val="24"/>
        </w:rPr>
      </w:pPr>
      <w:r>
        <w:rPr>
          <w:rFonts w:ascii="Times New Roman" w:hAnsi="Times New Roman" w:cs="Times New Roman"/>
          <w:sz w:val="24"/>
          <w:szCs w:val="24"/>
        </w:rPr>
        <w:t xml:space="preserve">- адаптированная образовательная программа для детей с умственной отсталостью для обучающихся 6-9 классов </w:t>
      </w:r>
      <w:r w:rsidRPr="00B14A59">
        <w:rPr>
          <w:rFonts w:ascii="Times New Roman" w:hAnsi="Times New Roman" w:cs="Times New Roman"/>
          <w:sz w:val="24"/>
          <w:szCs w:val="24"/>
        </w:rPr>
        <w:t xml:space="preserve">утверждена приказом </w:t>
      </w:r>
      <w:r>
        <w:rPr>
          <w:rFonts w:ascii="Times New Roman" w:hAnsi="Times New Roman" w:cs="Times New Roman"/>
          <w:sz w:val="24"/>
          <w:szCs w:val="24"/>
        </w:rPr>
        <w:t xml:space="preserve">от </w:t>
      </w:r>
      <w:r w:rsidRPr="00FD6DE4">
        <w:rPr>
          <w:rFonts w:ascii="Times New Roman" w:hAnsi="Times New Roman" w:cs="Times New Roman"/>
          <w:sz w:val="24"/>
          <w:szCs w:val="24"/>
        </w:rPr>
        <w:t>19.06.2020 г. № 66/1-од</w:t>
      </w:r>
      <w:r>
        <w:rPr>
          <w:rFonts w:ascii="Times New Roman" w:hAnsi="Times New Roman" w:cs="Times New Roman"/>
          <w:sz w:val="24"/>
          <w:szCs w:val="24"/>
        </w:rPr>
        <w:t>;</w:t>
      </w:r>
    </w:p>
    <w:p w:rsidR="0011022A" w:rsidRPr="00B14A59" w:rsidRDefault="0011022A" w:rsidP="0011022A">
      <w:pPr>
        <w:pStyle w:val="a3"/>
        <w:spacing w:after="0"/>
        <w:ind w:left="0" w:firstLine="426"/>
        <w:jc w:val="both"/>
        <w:rPr>
          <w:rFonts w:ascii="Times New Roman" w:hAnsi="Times New Roman" w:cs="Times New Roman"/>
          <w:color w:val="FF0000"/>
          <w:sz w:val="24"/>
          <w:szCs w:val="24"/>
        </w:rPr>
      </w:pPr>
      <w:r>
        <w:rPr>
          <w:rFonts w:ascii="Times New Roman" w:hAnsi="Times New Roman" w:cs="Times New Roman"/>
          <w:sz w:val="24"/>
          <w:szCs w:val="24"/>
        </w:rPr>
        <w:lastRenderedPageBreak/>
        <w:t xml:space="preserve">- </w:t>
      </w:r>
      <w:r w:rsidRPr="00B14A59">
        <w:rPr>
          <w:rFonts w:ascii="Times New Roman" w:hAnsi="Times New Roman" w:cs="Times New Roman"/>
          <w:sz w:val="24"/>
          <w:szCs w:val="24"/>
        </w:rPr>
        <w:t xml:space="preserve">адаптированная образовательная программа </w:t>
      </w:r>
      <w:r>
        <w:rPr>
          <w:rFonts w:ascii="Times New Roman" w:hAnsi="Times New Roman" w:cs="Times New Roman"/>
          <w:sz w:val="24"/>
          <w:szCs w:val="24"/>
        </w:rPr>
        <w:t xml:space="preserve">основного </w:t>
      </w:r>
      <w:r w:rsidRPr="00B14A59">
        <w:rPr>
          <w:rFonts w:ascii="Times New Roman" w:hAnsi="Times New Roman" w:cs="Times New Roman"/>
          <w:sz w:val="24"/>
          <w:szCs w:val="24"/>
        </w:rPr>
        <w:t xml:space="preserve">общего образования обучающихся </w:t>
      </w:r>
      <w:r>
        <w:rPr>
          <w:rFonts w:ascii="Times New Roman" w:hAnsi="Times New Roman" w:cs="Times New Roman"/>
          <w:sz w:val="24"/>
          <w:szCs w:val="24"/>
        </w:rPr>
        <w:t>для обучающихся с задаржкой психического развития</w:t>
      </w:r>
      <w:r w:rsidRPr="00B14A59">
        <w:rPr>
          <w:rFonts w:ascii="Times New Roman" w:hAnsi="Times New Roman" w:cs="Times New Roman"/>
          <w:sz w:val="24"/>
          <w:szCs w:val="24"/>
        </w:rPr>
        <w:t xml:space="preserve">  утверждена приказом от</w:t>
      </w:r>
      <w:r w:rsidRPr="00B14A59">
        <w:rPr>
          <w:rFonts w:ascii="Times New Roman" w:hAnsi="Times New Roman" w:cs="Times New Roman"/>
          <w:color w:val="FF0000"/>
          <w:sz w:val="24"/>
          <w:szCs w:val="24"/>
        </w:rPr>
        <w:t xml:space="preserve"> </w:t>
      </w:r>
      <w:r w:rsidRPr="00FD6DE4">
        <w:rPr>
          <w:rFonts w:ascii="Times New Roman" w:hAnsi="Times New Roman" w:cs="Times New Roman"/>
          <w:sz w:val="24"/>
          <w:szCs w:val="24"/>
        </w:rPr>
        <w:t>19.06.2020 г. № 66/1-од</w:t>
      </w:r>
      <w:r w:rsidRPr="00B14A59">
        <w:rPr>
          <w:rFonts w:ascii="Times New Roman" w:hAnsi="Times New Roman" w:cs="Times New Roman"/>
          <w:sz w:val="24"/>
          <w:szCs w:val="24"/>
        </w:rPr>
        <w:t>.</w:t>
      </w:r>
    </w:p>
    <w:p w:rsidR="0011022A" w:rsidRPr="00B14A59" w:rsidRDefault="0011022A" w:rsidP="0011022A">
      <w:pPr>
        <w:pStyle w:val="a3"/>
        <w:spacing w:after="0"/>
        <w:ind w:left="0" w:firstLine="426"/>
        <w:jc w:val="both"/>
        <w:rPr>
          <w:rFonts w:ascii="Times New Roman" w:hAnsi="Times New Roman" w:cs="Times New Roman"/>
          <w:sz w:val="24"/>
          <w:szCs w:val="24"/>
        </w:rPr>
      </w:pPr>
      <w:r w:rsidRPr="00B14A59">
        <w:rPr>
          <w:rFonts w:ascii="Times New Roman" w:hAnsi="Times New Roman" w:cs="Times New Roman"/>
          <w:sz w:val="24"/>
          <w:szCs w:val="24"/>
        </w:rPr>
        <w:t>Все программы образуют целостную систему, основанную на принципах непрерывности, преемственности, личностной ориентации участников образовательного процесса. В организационном разделе всех указанных программ на 201</w:t>
      </w:r>
      <w:r>
        <w:rPr>
          <w:rFonts w:ascii="Times New Roman" w:hAnsi="Times New Roman" w:cs="Times New Roman"/>
          <w:sz w:val="24"/>
          <w:szCs w:val="24"/>
        </w:rPr>
        <w:t>9</w:t>
      </w:r>
      <w:r w:rsidRPr="00B14A59">
        <w:rPr>
          <w:rFonts w:ascii="Times New Roman" w:hAnsi="Times New Roman" w:cs="Times New Roman"/>
          <w:sz w:val="24"/>
          <w:szCs w:val="24"/>
        </w:rPr>
        <w:t>-20</w:t>
      </w:r>
      <w:r>
        <w:rPr>
          <w:rFonts w:ascii="Times New Roman" w:hAnsi="Times New Roman" w:cs="Times New Roman"/>
          <w:sz w:val="24"/>
          <w:szCs w:val="24"/>
        </w:rPr>
        <w:t>20</w:t>
      </w:r>
      <w:r w:rsidRPr="00B14A59">
        <w:rPr>
          <w:rFonts w:ascii="Times New Roman" w:hAnsi="Times New Roman" w:cs="Times New Roman"/>
          <w:sz w:val="24"/>
          <w:szCs w:val="24"/>
        </w:rPr>
        <w:t xml:space="preserve"> учебный год разработаны и утверждены календарный учебный график, учебные планы, определены условия для их реализации. Ожидаемые результаты реализации программ: подготовка учащихся к итоговой аттестации; увеличение числа педагогических работников, задействованных в системе образования, освоивших современные образовательные технологии до 50%. При реализации основной и адаптированных образовательных программ учреждение руководствуется в своей деятельности порядком организации и осуществления образовательной деятельности по основным общеобразовательным программам - образовательным программам общего образования; дополнительных - порядком организации и осуществления образовательной деятельности по дополнительным общеобразовательным программам. В учреждении проводится мониторинг выполнения программ. Так, за 201</w:t>
      </w:r>
      <w:r>
        <w:rPr>
          <w:rFonts w:ascii="Times New Roman" w:hAnsi="Times New Roman" w:cs="Times New Roman"/>
          <w:sz w:val="24"/>
          <w:szCs w:val="24"/>
        </w:rPr>
        <w:t>9</w:t>
      </w:r>
      <w:r w:rsidRPr="00B14A59">
        <w:rPr>
          <w:rFonts w:ascii="Times New Roman" w:hAnsi="Times New Roman" w:cs="Times New Roman"/>
          <w:sz w:val="24"/>
          <w:szCs w:val="24"/>
        </w:rPr>
        <w:t xml:space="preserve"> -20</w:t>
      </w:r>
      <w:r>
        <w:rPr>
          <w:rFonts w:ascii="Times New Roman" w:hAnsi="Times New Roman" w:cs="Times New Roman"/>
          <w:sz w:val="24"/>
          <w:szCs w:val="24"/>
        </w:rPr>
        <w:t>20</w:t>
      </w:r>
      <w:r w:rsidRPr="00B14A59">
        <w:rPr>
          <w:rFonts w:ascii="Times New Roman" w:hAnsi="Times New Roman" w:cs="Times New Roman"/>
          <w:sz w:val="24"/>
          <w:szCs w:val="24"/>
        </w:rPr>
        <w:t xml:space="preserve"> учебный год программы выполнены в полном объеме. </w:t>
      </w:r>
    </w:p>
    <w:p w:rsidR="0011022A" w:rsidRPr="00B14A59" w:rsidRDefault="0011022A" w:rsidP="0011022A">
      <w:pPr>
        <w:pStyle w:val="a3"/>
        <w:spacing w:after="0"/>
        <w:ind w:left="0" w:firstLine="426"/>
        <w:jc w:val="both"/>
        <w:rPr>
          <w:rFonts w:ascii="Times New Roman" w:hAnsi="Times New Roman" w:cs="Times New Roman"/>
          <w:sz w:val="24"/>
          <w:szCs w:val="24"/>
        </w:rPr>
      </w:pPr>
      <w:r w:rsidRPr="00B14A59">
        <w:rPr>
          <w:rFonts w:ascii="Times New Roman" w:hAnsi="Times New Roman" w:cs="Times New Roman"/>
          <w:sz w:val="24"/>
          <w:szCs w:val="24"/>
        </w:rPr>
        <w:t>В ходе самообследования в части оценки содержания образования установлено: содержание начального, основного общего и среднего общего образования соответствует требованиям федерального и государственного образовательного стандартов</w:t>
      </w:r>
      <w:r>
        <w:rPr>
          <w:rFonts w:ascii="Times New Roman" w:hAnsi="Times New Roman" w:cs="Times New Roman"/>
          <w:sz w:val="24"/>
          <w:szCs w:val="24"/>
        </w:rPr>
        <w:t>. 4 четверть 2019-2020 учебного года проводилась в дистанционном формате.</w:t>
      </w:r>
      <w:r w:rsidRPr="00B14A59">
        <w:rPr>
          <w:rFonts w:ascii="Times New Roman" w:hAnsi="Times New Roman" w:cs="Times New Roman"/>
          <w:sz w:val="24"/>
          <w:szCs w:val="24"/>
        </w:rPr>
        <w:t xml:space="preserve"> </w:t>
      </w:r>
    </w:p>
    <w:p w:rsidR="0011022A" w:rsidRPr="002448AB" w:rsidRDefault="0011022A" w:rsidP="0011022A">
      <w:pPr>
        <w:pStyle w:val="a3"/>
        <w:spacing w:after="0"/>
        <w:ind w:left="0" w:firstLine="426"/>
        <w:jc w:val="both"/>
        <w:rPr>
          <w:rFonts w:ascii="Times New Roman" w:hAnsi="Times New Roman" w:cs="Times New Roman"/>
          <w:sz w:val="24"/>
          <w:szCs w:val="24"/>
        </w:rPr>
      </w:pPr>
      <w:r w:rsidRPr="002448AB">
        <w:rPr>
          <w:rFonts w:ascii="Times New Roman" w:hAnsi="Times New Roman" w:cs="Times New Roman"/>
          <w:sz w:val="24"/>
          <w:szCs w:val="24"/>
        </w:rPr>
        <w:t>Оценка качества подготовки учащихся. В 2019 - 2020 учебном году в МАОУ «Сажинская СОШ» обучались 157 учащихся. Аттестовано по итогам года 15</w:t>
      </w:r>
      <w:r>
        <w:rPr>
          <w:rFonts w:ascii="Times New Roman" w:hAnsi="Times New Roman" w:cs="Times New Roman"/>
          <w:sz w:val="24"/>
          <w:szCs w:val="24"/>
        </w:rPr>
        <w:t>4</w:t>
      </w:r>
      <w:r w:rsidRPr="002448AB">
        <w:rPr>
          <w:rFonts w:ascii="Times New Roman" w:hAnsi="Times New Roman" w:cs="Times New Roman"/>
          <w:sz w:val="24"/>
          <w:szCs w:val="24"/>
        </w:rPr>
        <w:t xml:space="preserve"> учащихся 1-10 классов.</w:t>
      </w:r>
      <w:r w:rsidRPr="002448AB">
        <w:rPr>
          <w:rFonts w:ascii="Times New Roman" w:hAnsi="Times New Roman" w:cs="Times New Roman"/>
          <w:color w:val="FF0000"/>
          <w:sz w:val="24"/>
          <w:szCs w:val="24"/>
        </w:rPr>
        <w:t xml:space="preserve"> </w:t>
      </w:r>
      <w:r w:rsidRPr="002448AB">
        <w:rPr>
          <w:rFonts w:ascii="Times New Roman" w:hAnsi="Times New Roman" w:cs="Times New Roman"/>
          <w:sz w:val="24"/>
          <w:szCs w:val="24"/>
        </w:rPr>
        <w:t xml:space="preserve">Академическую задолженность имеют в 2019-2020 учебном году 3 обучающийся. </w:t>
      </w:r>
    </w:p>
    <w:p w:rsidR="0011022A" w:rsidRPr="00200924" w:rsidRDefault="0011022A" w:rsidP="0011022A">
      <w:pPr>
        <w:pStyle w:val="a3"/>
        <w:spacing w:after="0"/>
        <w:ind w:left="0" w:firstLine="426"/>
        <w:jc w:val="both"/>
        <w:rPr>
          <w:rFonts w:ascii="Times New Roman" w:hAnsi="Times New Roman" w:cs="Times New Roman"/>
          <w:sz w:val="24"/>
          <w:szCs w:val="24"/>
        </w:rPr>
      </w:pPr>
      <w:r w:rsidRPr="002448AB">
        <w:rPr>
          <w:rFonts w:ascii="Times New Roman" w:hAnsi="Times New Roman" w:cs="Times New Roman"/>
          <w:sz w:val="24"/>
          <w:szCs w:val="24"/>
        </w:rPr>
        <w:t>В 2019-2020 учебном году численность обучающихся, успевающих на «4» и «5» по результатам промежуточной аттестации, составила</w:t>
      </w:r>
      <w:r w:rsidRPr="002448AB">
        <w:rPr>
          <w:rFonts w:ascii="Times New Roman" w:hAnsi="Times New Roman" w:cs="Times New Roman"/>
          <w:color w:val="FF0000"/>
          <w:sz w:val="24"/>
          <w:szCs w:val="24"/>
        </w:rPr>
        <w:t xml:space="preserve"> </w:t>
      </w:r>
      <w:r w:rsidRPr="00200924">
        <w:rPr>
          <w:rFonts w:ascii="Times New Roman" w:hAnsi="Times New Roman" w:cs="Times New Roman"/>
          <w:sz w:val="24"/>
          <w:szCs w:val="24"/>
        </w:rPr>
        <w:t>57</w:t>
      </w:r>
      <w:r w:rsidRPr="00200924">
        <w:rPr>
          <w:rFonts w:ascii="Times New Roman" w:hAnsi="Times New Roman" w:cs="Times New Roman"/>
          <w:color w:val="FF0000"/>
          <w:sz w:val="24"/>
          <w:szCs w:val="24"/>
        </w:rPr>
        <w:t xml:space="preserve"> </w:t>
      </w:r>
      <w:r w:rsidRPr="00200924">
        <w:rPr>
          <w:rFonts w:ascii="Times New Roman" w:hAnsi="Times New Roman" w:cs="Times New Roman"/>
          <w:sz w:val="24"/>
          <w:szCs w:val="24"/>
        </w:rPr>
        <w:t xml:space="preserve">чел. – 36,3% (из них 31 чел. учащиеся начальной школы, 18 чел. учащиеся среднего звена, 5 чел. учащиеся средней школы, 3 человека учащиеся коррекционных классов). </w:t>
      </w:r>
    </w:p>
    <w:p w:rsidR="0011022A" w:rsidRPr="00200924" w:rsidRDefault="0011022A" w:rsidP="0011022A">
      <w:pPr>
        <w:pStyle w:val="a3"/>
        <w:spacing w:after="0"/>
        <w:ind w:left="0" w:firstLine="426"/>
        <w:jc w:val="both"/>
        <w:rPr>
          <w:rFonts w:ascii="Times New Roman" w:hAnsi="Times New Roman" w:cs="Times New Roman"/>
          <w:color w:val="FF0000"/>
          <w:sz w:val="24"/>
          <w:szCs w:val="24"/>
        </w:rPr>
      </w:pPr>
      <w:r w:rsidRPr="00200924">
        <w:rPr>
          <w:rFonts w:ascii="Times New Roman" w:hAnsi="Times New Roman" w:cs="Times New Roman"/>
          <w:noProof/>
          <w:color w:val="FF0000"/>
          <w:sz w:val="24"/>
          <w:szCs w:val="24"/>
        </w:rPr>
        <w:drawing>
          <wp:inline distT="0" distB="0" distL="0" distR="0">
            <wp:extent cx="5544987" cy="1694959"/>
            <wp:effectExtent l="19050" t="0" r="17613" b="491"/>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1022A" w:rsidRPr="00200924" w:rsidRDefault="0011022A" w:rsidP="0011022A">
      <w:pPr>
        <w:pStyle w:val="a3"/>
        <w:spacing w:after="0"/>
        <w:ind w:left="0" w:firstLine="426"/>
        <w:jc w:val="both"/>
        <w:rPr>
          <w:rFonts w:ascii="Times New Roman" w:hAnsi="Times New Roman" w:cs="Times New Roman"/>
          <w:sz w:val="24"/>
          <w:szCs w:val="24"/>
        </w:rPr>
      </w:pPr>
      <w:r w:rsidRPr="00200924">
        <w:rPr>
          <w:rFonts w:ascii="Times New Roman" w:hAnsi="Times New Roman" w:cs="Times New Roman"/>
          <w:sz w:val="24"/>
          <w:szCs w:val="24"/>
        </w:rPr>
        <w:t>Наблюдается положительная динамика повышения качества образования учащихся в начальных классах. В 2018 году количество обучающихся на «4» и «5» - 58 чел., в 2019 – 59 чел., в 2020г-57 человек (понижение по сравнению в 2019г  на 4%):</w:t>
      </w:r>
    </w:p>
    <w:p w:rsidR="0011022A" w:rsidRPr="00200924" w:rsidRDefault="0011022A" w:rsidP="0011022A">
      <w:pPr>
        <w:pStyle w:val="a3"/>
        <w:spacing w:after="0"/>
        <w:ind w:left="0" w:firstLine="426"/>
        <w:jc w:val="both"/>
        <w:rPr>
          <w:rFonts w:ascii="Times New Roman" w:hAnsi="Times New Roman" w:cs="Times New Roman"/>
          <w:color w:val="FF0000"/>
          <w:sz w:val="24"/>
          <w:szCs w:val="24"/>
        </w:rPr>
      </w:pPr>
      <w:r w:rsidRPr="00200924">
        <w:rPr>
          <w:rFonts w:ascii="Times New Roman" w:hAnsi="Times New Roman" w:cs="Times New Roman"/>
          <w:noProof/>
          <w:color w:val="FF0000"/>
          <w:sz w:val="24"/>
          <w:szCs w:val="24"/>
        </w:rPr>
        <w:lastRenderedPageBreak/>
        <w:drawing>
          <wp:inline distT="0" distB="0" distL="0" distR="0">
            <wp:extent cx="4535697" cy="1578633"/>
            <wp:effectExtent l="19050" t="0" r="17253" b="2517"/>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1022A" w:rsidRDefault="0011022A" w:rsidP="0011022A">
      <w:pPr>
        <w:pStyle w:val="a3"/>
        <w:spacing w:after="0"/>
        <w:ind w:left="0" w:firstLine="426"/>
        <w:jc w:val="both"/>
        <w:rPr>
          <w:rFonts w:ascii="Times New Roman" w:hAnsi="Times New Roman" w:cs="Times New Roman"/>
          <w:sz w:val="24"/>
          <w:szCs w:val="24"/>
        </w:rPr>
      </w:pPr>
    </w:p>
    <w:p w:rsidR="0011022A" w:rsidRPr="00763810" w:rsidRDefault="004100E5" w:rsidP="0011022A">
      <w:pPr>
        <w:pStyle w:val="a3"/>
        <w:spacing w:after="0"/>
        <w:ind w:left="0" w:firstLine="426"/>
        <w:jc w:val="both"/>
        <w:rPr>
          <w:rFonts w:ascii="Times New Roman" w:hAnsi="Times New Roman" w:cs="Times New Roman"/>
          <w:sz w:val="24"/>
          <w:szCs w:val="24"/>
        </w:rPr>
      </w:pPr>
      <w:r>
        <w:rPr>
          <w:rFonts w:ascii="Times New Roman" w:hAnsi="Times New Roman" w:cs="Times New Roman"/>
          <w:sz w:val="24"/>
          <w:szCs w:val="24"/>
        </w:rPr>
        <w:t>Вс</w:t>
      </w:r>
      <w:r w:rsidR="0011022A" w:rsidRPr="00763810">
        <w:rPr>
          <w:rFonts w:ascii="Times New Roman" w:hAnsi="Times New Roman" w:cs="Times New Roman"/>
          <w:sz w:val="24"/>
          <w:szCs w:val="24"/>
        </w:rPr>
        <w:t>ероссийские проверочные работы состоялись в сентябре- октябре 2020 года, в них приняли учащиеся 5-9,11классов. Были исследованы предметные, метапредметные результаты и уровень сформированности универсальных учебных действий. Результаты всероссийских диагностических работ следующие.</w:t>
      </w:r>
    </w:p>
    <w:p w:rsidR="0011022A" w:rsidRPr="00590D3B" w:rsidRDefault="0011022A" w:rsidP="0011022A">
      <w:pPr>
        <w:pStyle w:val="a3"/>
        <w:ind w:left="0" w:firstLine="426"/>
        <w:jc w:val="both"/>
        <w:rPr>
          <w:rFonts w:ascii="Times New Roman" w:hAnsi="Times New Roman" w:cs="Times New Roman"/>
          <w:b/>
          <w:sz w:val="24"/>
          <w:szCs w:val="24"/>
        </w:rPr>
      </w:pPr>
      <w:r w:rsidRPr="00590D3B">
        <w:rPr>
          <w:rFonts w:ascii="Times New Roman" w:hAnsi="Times New Roman" w:cs="Times New Roman"/>
          <w:sz w:val="24"/>
          <w:szCs w:val="24"/>
        </w:rPr>
        <w:t>В 5 классе имеются проблемы при подготовке по русскому языку и математике. Процент несовпадения отметок с четвертной по 5 классу составил 60,6%, что говорит о завышении или занижении отметок обучающимся по сравнению с прошлым годом этот процент увеличился. Обучающиеся показали положительный результат</w:t>
      </w:r>
      <w:r>
        <w:rPr>
          <w:rFonts w:ascii="Times New Roman" w:hAnsi="Times New Roman" w:cs="Times New Roman"/>
          <w:sz w:val="24"/>
          <w:szCs w:val="24"/>
        </w:rPr>
        <w:t xml:space="preserve"> по</w:t>
      </w:r>
      <w:r w:rsidRPr="00590D3B">
        <w:rPr>
          <w:rFonts w:ascii="Times New Roman" w:hAnsi="Times New Roman" w:cs="Times New Roman"/>
          <w:sz w:val="24"/>
          <w:szCs w:val="24"/>
        </w:rPr>
        <w:t xml:space="preserve"> окружающему миру.</w:t>
      </w:r>
    </w:p>
    <w:p w:rsidR="0011022A" w:rsidRPr="00590D3B" w:rsidRDefault="0011022A" w:rsidP="0011022A">
      <w:pPr>
        <w:pStyle w:val="a3"/>
        <w:ind w:left="0" w:firstLine="720"/>
        <w:jc w:val="both"/>
        <w:rPr>
          <w:rFonts w:ascii="Times New Roman" w:hAnsi="Times New Roman" w:cs="Times New Roman"/>
          <w:sz w:val="24"/>
          <w:szCs w:val="24"/>
        </w:rPr>
      </w:pPr>
      <w:r w:rsidRPr="00590D3B">
        <w:rPr>
          <w:rFonts w:ascii="Times New Roman" w:hAnsi="Times New Roman" w:cs="Times New Roman"/>
          <w:noProof/>
          <w:sz w:val="24"/>
          <w:szCs w:val="24"/>
        </w:rPr>
        <w:drawing>
          <wp:inline distT="0" distB="0" distL="0" distR="0">
            <wp:extent cx="4296062" cy="1682151"/>
            <wp:effectExtent l="19050" t="0" r="28288" b="0"/>
            <wp:docPr id="2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1022A" w:rsidRPr="00590D3B" w:rsidRDefault="0011022A" w:rsidP="0011022A">
      <w:pPr>
        <w:pStyle w:val="a3"/>
        <w:ind w:left="0" w:firstLine="426"/>
        <w:jc w:val="both"/>
        <w:rPr>
          <w:rFonts w:ascii="Times New Roman" w:hAnsi="Times New Roman" w:cs="Times New Roman"/>
          <w:b/>
          <w:sz w:val="24"/>
          <w:szCs w:val="24"/>
        </w:rPr>
      </w:pPr>
      <w:r>
        <w:rPr>
          <w:rFonts w:ascii="Times New Roman" w:hAnsi="Times New Roman" w:cs="Times New Roman"/>
          <w:sz w:val="24"/>
          <w:szCs w:val="24"/>
        </w:rPr>
        <w:t>В</w:t>
      </w:r>
      <w:r w:rsidRPr="00590D3B">
        <w:rPr>
          <w:rFonts w:ascii="Times New Roman" w:hAnsi="Times New Roman" w:cs="Times New Roman"/>
          <w:sz w:val="24"/>
          <w:szCs w:val="24"/>
        </w:rPr>
        <w:t xml:space="preserve"> 6 классе на ВПР успеваемость по предметам в целом составила 84,7%, качество- 29,5%, что является ниже качества знаний по школе. % несовпадения отметок с четвертной составил 89,3%, что говорит о завышении или занижении отметок обучающимся по предметам. Необходимо обратить внимание на преподавание предметов.</w:t>
      </w:r>
    </w:p>
    <w:p w:rsidR="0011022A" w:rsidRPr="00590D3B" w:rsidRDefault="0011022A" w:rsidP="0011022A">
      <w:pPr>
        <w:pStyle w:val="a3"/>
        <w:ind w:left="0" w:firstLine="709"/>
        <w:jc w:val="both"/>
        <w:rPr>
          <w:rFonts w:ascii="Times New Roman" w:hAnsi="Times New Roman" w:cs="Times New Roman"/>
          <w:sz w:val="24"/>
          <w:szCs w:val="24"/>
        </w:rPr>
      </w:pPr>
      <w:r w:rsidRPr="00590D3B">
        <w:rPr>
          <w:rFonts w:ascii="Times New Roman" w:hAnsi="Times New Roman" w:cs="Times New Roman"/>
          <w:noProof/>
          <w:sz w:val="24"/>
          <w:szCs w:val="24"/>
        </w:rPr>
        <w:drawing>
          <wp:inline distT="0" distB="0" distL="0" distR="0">
            <wp:extent cx="4013296" cy="1431985"/>
            <wp:effectExtent l="19050" t="0" r="25304" b="0"/>
            <wp:docPr id="2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1022A" w:rsidRPr="00590D3B" w:rsidRDefault="0011022A" w:rsidP="0011022A">
      <w:pPr>
        <w:pStyle w:val="a3"/>
        <w:ind w:left="0" w:firstLine="720"/>
        <w:jc w:val="both"/>
        <w:rPr>
          <w:rFonts w:ascii="Times New Roman" w:hAnsi="Times New Roman" w:cs="Times New Roman"/>
          <w:b/>
          <w:sz w:val="24"/>
          <w:szCs w:val="24"/>
        </w:rPr>
      </w:pPr>
      <w:r>
        <w:rPr>
          <w:rFonts w:ascii="Times New Roman" w:hAnsi="Times New Roman" w:cs="Times New Roman"/>
          <w:sz w:val="24"/>
          <w:szCs w:val="24"/>
        </w:rPr>
        <w:t>В</w:t>
      </w:r>
      <w:r w:rsidRPr="00590D3B">
        <w:rPr>
          <w:rFonts w:ascii="Times New Roman" w:hAnsi="Times New Roman" w:cs="Times New Roman"/>
          <w:sz w:val="24"/>
          <w:szCs w:val="24"/>
        </w:rPr>
        <w:t xml:space="preserve"> 7 классе нет отличников, по результатам ВПР высокий процент неуспешности имеют 4 предмета – русский язык, математика, биология и обществознание. Качество по классу – 23,2% -</w:t>
      </w:r>
      <w:r>
        <w:rPr>
          <w:rFonts w:ascii="Times New Roman" w:hAnsi="Times New Roman" w:cs="Times New Roman"/>
          <w:sz w:val="24"/>
          <w:szCs w:val="24"/>
        </w:rPr>
        <w:t xml:space="preserve"> </w:t>
      </w:r>
      <w:r w:rsidRPr="00590D3B">
        <w:rPr>
          <w:rFonts w:ascii="Times New Roman" w:hAnsi="Times New Roman" w:cs="Times New Roman"/>
          <w:sz w:val="24"/>
          <w:szCs w:val="24"/>
        </w:rPr>
        <w:t>это ниже результатов года. Высокий % несовпадения четвертной отметки с отметкой по ВПР- 80,3%. Педагогам необходимо обратить внимание на объективность оценивания обучающихся.</w:t>
      </w:r>
    </w:p>
    <w:p w:rsidR="0011022A" w:rsidRPr="00590D3B" w:rsidRDefault="0011022A" w:rsidP="0011022A">
      <w:pPr>
        <w:pStyle w:val="a3"/>
        <w:ind w:left="0" w:firstLine="709"/>
        <w:jc w:val="both"/>
        <w:rPr>
          <w:rFonts w:ascii="Times New Roman" w:hAnsi="Times New Roman" w:cs="Times New Roman"/>
          <w:sz w:val="24"/>
          <w:szCs w:val="24"/>
        </w:rPr>
      </w:pPr>
      <w:r w:rsidRPr="00590D3B">
        <w:rPr>
          <w:rFonts w:ascii="Times New Roman" w:hAnsi="Times New Roman" w:cs="Times New Roman"/>
          <w:noProof/>
          <w:sz w:val="24"/>
          <w:szCs w:val="24"/>
        </w:rPr>
        <w:lastRenderedPageBreak/>
        <w:drawing>
          <wp:inline distT="0" distB="0" distL="0" distR="0">
            <wp:extent cx="4426202" cy="1431985"/>
            <wp:effectExtent l="19050" t="0" r="12448" b="0"/>
            <wp:docPr id="2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1022A" w:rsidRPr="00590D3B" w:rsidRDefault="0011022A" w:rsidP="0011022A">
      <w:pPr>
        <w:pStyle w:val="a3"/>
        <w:ind w:left="0" w:firstLine="720"/>
        <w:jc w:val="both"/>
        <w:rPr>
          <w:rFonts w:ascii="Times New Roman" w:hAnsi="Times New Roman" w:cs="Times New Roman"/>
          <w:b/>
          <w:sz w:val="24"/>
          <w:szCs w:val="24"/>
        </w:rPr>
      </w:pPr>
      <w:r w:rsidRPr="00590D3B">
        <w:rPr>
          <w:rFonts w:ascii="Times New Roman" w:hAnsi="Times New Roman" w:cs="Times New Roman"/>
          <w:sz w:val="24"/>
          <w:szCs w:val="24"/>
        </w:rPr>
        <w:t xml:space="preserve">В 8 классе качество по классу составило 19,6%, что гораздо ниже годовых результатов, по географии и физике качество- 0%. Процент несовпадений отметок по предметам составил 67,8%, это говорит о том, что отметки обучающимся завышены или занижены. Необходимо пересмотреть методику, </w:t>
      </w:r>
      <w:r>
        <w:rPr>
          <w:rFonts w:ascii="Times New Roman" w:hAnsi="Times New Roman" w:cs="Times New Roman"/>
          <w:sz w:val="24"/>
          <w:szCs w:val="24"/>
        </w:rPr>
        <w:t>систему работы с данным классом</w:t>
      </w:r>
      <w:r w:rsidRPr="00590D3B">
        <w:rPr>
          <w:rFonts w:ascii="Times New Roman" w:hAnsi="Times New Roman" w:cs="Times New Roman"/>
          <w:sz w:val="24"/>
          <w:szCs w:val="24"/>
        </w:rPr>
        <w:t>, по географии и физике отслеживать результат каждого обучающегося.</w:t>
      </w:r>
    </w:p>
    <w:p w:rsidR="0011022A" w:rsidRPr="00590D3B" w:rsidRDefault="0011022A" w:rsidP="0011022A">
      <w:pPr>
        <w:pStyle w:val="a3"/>
        <w:jc w:val="both"/>
        <w:rPr>
          <w:rFonts w:ascii="Times New Roman" w:hAnsi="Times New Roman" w:cs="Times New Roman"/>
          <w:sz w:val="24"/>
          <w:szCs w:val="24"/>
        </w:rPr>
      </w:pPr>
      <w:r w:rsidRPr="00590D3B">
        <w:rPr>
          <w:rFonts w:ascii="Times New Roman" w:hAnsi="Times New Roman" w:cs="Times New Roman"/>
          <w:noProof/>
          <w:sz w:val="24"/>
          <w:szCs w:val="24"/>
        </w:rPr>
        <w:drawing>
          <wp:inline distT="0" distB="0" distL="0" distR="0">
            <wp:extent cx="4588355" cy="1889185"/>
            <wp:effectExtent l="19050" t="0" r="21745" b="0"/>
            <wp:docPr id="23"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1022A" w:rsidRPr="00590D3B" w:rsidRDefault="0011022A" w:rsidP="0011022A">
      <w:pPr>
        <w:pStyle w:val="a3"/>
        <w:ind w:left="0" w:firstLine="709"/>
        <w:jc w:val="both"/>
        <w:rPr>
          <w:rFonts w:ascii="Times New Roman" w:hAnsi="Times New Roman" w:cs="Times New Roman"/>
          <w:b/>
          <w:sz w:val="24"/>
          <w:szCs w:val="24"/>
        </w:rPr>
      </w:pPr>
      <w:r w:rsidRPr="00590D3B">
        <w:rPr>
          <w:rFonts w:ascii="Times New Roman" w:hAnsi="Times New Roman" w:cs="Times New Roman"/>
          <w:sz w:val="24"/>
          <w:szCs w:val="24"/>
        </w:rPr>
        <w:t>В 9 классе 13 человек, по 4 предметам не было 1 человека, так как долгое время находились на больничном. В течение учебного года 2 обучающихся были неуспевающими, по результатам ВПР большинство обучающихся не справились с заданиями.  Основные оценки, которые получили - «3» и «2». Качество по классу составило гораздо ниже годовых результатов (25%-30,7%). Процент несовпадений отметок по предметам составил 89% - это говорит о том, что отметки обучающимся завышены или занижены. Необходимо пересмотреть методику, систему работы с данным классом, построить работу по психологическому настрою.</w:t>
      </w:r>
    </w:p>
    <w:p w:rsidR="0011022A" w:rsidRPr="00590D3B" w:rsidRDefault="0011022A" w:rsidP="0011022A">
      <w:pPr>
        <w:pStyle w:val="a3"/>
        <w:jc w:val="both"/>
        <w:rPr>
          <w:rFonts w:ascii="Times New Roman" w:hAnsi="Times New Roman" w:cs="Times New Roman"/>
          <w:b/>
          <w:sz w:val="24"/>
          <w:szCs w:val="24"/>
        </w:rPr>
      </w:pPr>
      <w:r w:rsidRPr="00590D3B">
        <w:rPr>
          <w:rFonts w:ascii="Times New Roman" w:hAnsi="Times New Roman" w:cs="Times New Roman"/>
          <w:b/>
          <w:noProof/>
          <w:sz w:val="24"/>
          <w:szCs w:val="24"/>
        </w:rPr>
        <w:drawing>
          <wp:inline distT="0" distB="0" distL="0" distR="0">
            <wp:extent cx="4786762" cy="1518250"/>
            <wp:effectExtent l="19050" t="0" r="13838" b="5750"/>
            <wp:docPr id="26"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1022A" w:rsidRPr="00590D3B" w:rsidRDefault="0011022A" w:rsidP="0011022A">
      <w:pPr>
        <w:pStyle w:val="a3"/>
        <w:ind w:left="0" w:firstLine="709"/>
        <w:jc w:val="both"/>
        <w:rPr>
          <w:rFonts w:ascii="Times New Roman" w:hAnsi="Times New Roman" w:cs="Times New Roman"/>
          <w:b/>
          <w:sz w:val="24"/>
          <w:szCs w:val="24"/>
        </w:rPr>
      </w:pPr>
      <w:r>
        <w:rPr>
          <w:rFonts w:ascii="Times New Roman" w:hAnsi="Times New Roman" w:cs="Times New Roman"/>
          <w:sz w:val="24"/>
          <w:szCs w:val="24"/>
        </w:rPr>
        <w:t>В</w:t>
      </w:r>
      <w:r w:rsidRPr="00590D3B">
        <w:rPr>
          <w:rFonts w:ascii="Times New Roman" w:hAnsi="Times New Roman" w:cs="Times New Roman"/>
          <w:sz w:val="24"/>
          <w:szCs w:val="24"/>
        </w:rPr>
        <w:t xml:space="preserve"> 11 классе 10 человек. Обучающиеся показали 90% успеваемость по географии, 1 обучающийся получил «2». Процент несовпадения отметки по ВПР и отметки за год составляет 80%. Необходимо обратить внимание на обучающегося, получившего неудовлетворительный результат по предмету и объективное выставление отметки.</w:t>
      </w:r>
    </w:p>
    <w:p w:rsidR="0011022A" w:rsidRPr="00590D3B" w:rsidRDefault="0011022A" w:rsidP="0011022A">
      <w:pPr>
        <w:pStyle w:val="a3"/>
        <w:ind w:left="0" w:firstLine="709"/>
        <w:jc w:val="both"/>
        <w:rPr>
          <w:rFonts w:ascii="Times New Roman" w:hAnsi="Times New Roman" w:cs="Times New Roman"/>
          <w:sz w:val="24"/>
          <w:szCs w:val="24"/>
        </w:rPr>
      </w:pPr>
      <w:r w:rsidRPr="00590D3B">
        <w:rPr>
          <w:rFonts w:ascii="Times New Roman" w:hAnsi="Times New Roman" w:cs="Times New Roman"/>
          <w:noProof/>
          <w:sz w:val="24"/>
          <w:szCs w:val="24"/>
        </w:rPr>
        <w:lastRenderedPageBreak/>
        <w:drawing>
          <wp:inline distT="0" distB="0" distL="0" distR="0">
            <wp:extent cx="4492565" cy="1337094"/>
            <wp:effectExtent l="19050" t="0" r="22285" b="0"/>
            <wp:docPr id="24"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1022A" w:rsidRPr="00590D3B" w:rsidRDefault="0011022A" w:rsidP="0011022A">
      <w:pPr>
        <w:pStyle w:val="a3"/>
        <w:spacing w:after="0"/>
        <w:ind w:left="0" w:firstLine="426"/>
        <w:jc w:val="both"/>
        <w:rPr>
          <w:rFonts w:ascii="Times New Roman" w:hAnsi="Times New Roman" w:cs="Times New Roman"/>
          <w:sz w:val="24"/>
          <w:szCs w:val="24"/>
          <w:highlight w:val="yellow"/>
        </w:rPr>
      </w:pPr>
    </w:p>
    <w:p w:rsidR="0011022A" w:rsidRPr="00DF7670" w:rsidRDefault="0011022A" w:rsidP="0011022A">
      <w:pPr>
        <w:pStyle w:val="a3"/>
        <w:spacing w:after="0" w:line="23" w:lineRule="atLeast"/>
        <w:ind w:left="0" w:firstLine="426"/>
        <w:jc w:val="both"/>
        <w:rPr>
          <w:rFonts w:ascii="Times New Roman" w:hAnsi="Times New Roman" w:cs="Times New Roman"/>
          <w:sz w:val="24"/>
          <w:szCs w:val="24"/>
        </w:rPr>
      </w:pPr>
      <w:r w:rsidRPr="00DF7670">
        <w:rPr>
          <w:rFonts w:ascii="Times New Roman" w:hAnsi="Times New Roman" w:cs="Times New Roman"/>
          <w:sz w:val="24"/>
          <w:szCs w:val="24"/>
        </w:rPr>
        <w:t xml:space="preserve">Сведения о результатах освоения основной образовательной программы. </w:t>
      </w:r>
    </w:p>
    <w:p w:rsidR="0011022A" w:rsidRDefault="0011022A" w:rsidP="0011022A">
      <w:pPr>
        <w:pStyle w:val="a3"/>
        <w:spacing w:after="0" w:line="23" w:lineRule="atLeast"/>
        <w:ind w:left="0" w:firstLine="426"/>
        <w:jc w:val="both"/>
        <w:rPr>
          <w:rFonts w:ascii="Times New Roman" w:hAnsi="Times New Roman" w:cs="Times New Roman"/>
          <w:sz w:val="24"/>
          <w:szCs w:val="24"/>
        </w:rPr>
      </w:pPr>
      <w:r w:rsidRPr="00DF7670">
        <w:rPr>
          <w:rFonts w:ascii="Times New Roman" w:hAnsi="Times New Roman" w:cs="Times New Roman"/>
          <w:sz w:val="24"/>
          <w:szCs w:val="24"/>
        </w:rPr>
        <w:t>В 201</w:t>
      </w:r>
      <w:r>
        <w:rPr>
          <w:rFonts w:ascii="Times New Roman" w:hAnsi="Times New Roman" w:cs="Times New Roman"/>
          <w:sz w:val="24"/>
          <w:szCs w:val="24"/>
        </w:rPr>
        <w:t>9</w:t>
      </w:r>
      <w:r w:rsidRPr="00DF7670">
        <w:rPr>
          <w:rFonts w:ascii="Times New Roman" w:hAnsi="Times New Roman" w:cs="Times New Roman"/>
          <w:sz w:val="24"/>
          <w:szCs w:val="24"/>
        </w:rPr>
        <w:t xml:space="preserve"> - 20</w:t>
      </w:r>
      <w:r>
        <w:rPr>
          <w:rFonts w:ascii="Times New Roman" w:hAnsi="Times New Roman" w:cs="Times New Roman"/>
          <w:sz w:val="24"/>
          <w:szCs w:val="24"/>
        </w:rPr>
        <w:t>20</w:t>
      </w:r>
      <w:r w:rsidRPr="00DF7670">
        <w:rPr>
          <w:rFonts w:ascii="Times New Roman" w:hAnsi="Times New Roman" w:cs="Times New Roman"/>
          <w:sz w:val="24"/>
          <w:szCs w:val="24"/>
        </w:rPr>
        <w:t xml:space="preserve"> году в 9 классе обучалось</w:t>
      </w:r>
      <w:r>
        <w:rPr>
          <w:rFonts w:ascii="Times New Roman" w:hAnsi="Times New Roman" w:cs="Times New Roman"/>
          <w:sz w:val="24"/>
          <w:szCs w:val="24"/>
        </w:rPr>
        <w:t xml:space="preserve"> 16 человек:</w:t>
      </w:r>
      <w:r w:rsidRPr="00DF7670">
        <w:rPr>
          <w:rFonts w:ascii="Times New Roman" w:hAnsi="Times New Roman" w:cs="Times New Roman"/>
          <w:sz w:val="24"/>
          <w:szCs w:val="24"/>
        </w:rPr>
        <w:t xml:space="preserve"> </w:t>
      </w:r>
      <w:r>
        <w:rPr>
          <w:rFonts w:ascii="Times New Roman" w:hAnsi="Times New Roman" w:cs="Times New Roman"/>
          <w:sz w:val="24"/>
          <w:szCs w:val="24"/>
        </w:rPr>
        <w:t>1 человек на семейном обучении, 12</w:t>
      </w:r>
      <w:r w:rsidRPr="00DF7670">
        <w:rPr>
          <w:rFonts w:ascii="Times New Roman" w:hAnsi="Times New Roman" w:cs="Times New Roman"/>
          <w:sz w:val="24"/>
          <w:szCs w:val="24"/>
        </w:rPr>
        <w:t xml:space="preserve"> человек</w:t>
      </w:r>
      <w:r>
        <w:rPr>
          <w:rFonts w:ascii="Times New Roman" w:hAnsi="Times New Roman" w:cs="Times New Roman"/>
          <w:sz w:val="24"/>
          <w:szCs w:val="24"/>
        </w:rPr>
        <w:t xml:space="preserve"> в основном классе и 3 человека по адаптированной образовательной программе для детей с умственной отсталостью.</w:t>
      </w:r>
    </w:p>
    <w:p w:rsidR="0011022A" w:rsidRDefault="0011022A" w:rsidP="0011022A">
      <w:pPr>
        <w:pStyle w:val="a3"/>
        <w:spacing w:after="0" w:line="23" w:lineRule="atLeast"/>
        <w:ind w:left="0" w:firstLine="426"/>
        <w:jc w:val="both"/>
        <w:rPr>
          <w:rFonts w:ascii="Times New Roman" w:hAnsi="Times New Roman" w:cs="Times New Roman"/>
          <w:sz w:val="24"/>
          <w:szCs w:val="24"/>
        </w:rPr>
      </w:pPr>
      <w:r>
        <w:rPr>
          <w:rFonts w:ascii="Times New Roman" w:hAnsi="Times New Roman" w:cs="Times New Roman"/>
          <w:sz w:val="24"/>
          <w:szCs w:val="24"/>
        </w:rPr>
        <w:t>К государственной итоговой аттестации допущены все 16 человек. В соответствии с п. 4 Приказа Министерства Просвещения РФ «Об особенностях проведения государственной итоговой аттестации по образовательным программам основного общего образования в 2020 году» ГИА- 9 проводилось в форме промежуточной аттестации, результаты которой признаются результатами ГИА-9 и являются основанием для выдачи аттестатов об основном общем образовании, путем выставления по всем учебным предметам учебного плана, изучавшимся в 9 классе, итоговых отметок, которые определяются как среднее арифметическое четвертных отметок за 9 класс.  Аттестат об основном общем образовании получили 13 человек и свидетельство об обучении – 3 человека.</w:t>
      </w:r>
    </w:p>
    <w:p w:rsidR="0011022A" w:rsidRDefault="0011022A" w:rsidP="0011022A">
      <w:pPr>
        <w:pStyle w:val="a3"/>
        <w:spacing w:after="0" w:line="23" w:lineRule="atLeast"/>
        <w:ind w:left="0" w:firstLine="426"/>
        <w:jc w:val="both"/>
        <w:rPr>
          <w:rFonts w:ascii="Times New Roman" w:hAnsi="Times New Roman" w:cs="Times New Roman"/>
          <w:sz w:val="24"/>
          <w:szCs w:val="24"/>
        </w:rPr>
      </w:pPr>
      <w:r>
        <w:rPr>
          <w:rFonts w:ascii="Times New Roman" w:hAnsi="Times New Roman" w:cs="Times New Roman"/>
          <w:sz w:val="24"/>
          <w:szCs w:val="24"/>
        </w:rPr>
        <w:t>Качество образования выпускников 9 класса в 2020 году составило 23%, качество успеваемости- 100%. По сравнению с 2019 годом качество снизилось на 15%.</w:t>
      </w:r>
    </w:p>
    <w:p w:rsidR="0011022A" w:rsidRDefault="0011022A" w:rsidP="0011022A">
      <w:pPr>
        <w:pStyle w:val="a3"/>
        <w:spacing w:after="0" w:line="23" w:lineRule="atLeast"/>
        <w:ind w:left="0" w:firstLine="426"/>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429006" cy="1483743"/>
            <wp:effectExtent l="19050" t="0" r="9644" b="2157"/>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1022A" w:rsidRDefault="0011022A" w:rsidP="0011022A">
      <w:pPr>
        <w:pStyle w:val="a3"/>
        <w:spacing w:after="0" w:line="23" w:lineRule="atLeast"/>
        <w:ind w:left="0" w:firstLine="426"/>
        <w:jc w:val="both"/>
        <w:rPr>
          <w:rFonts w:ascii="Times New Roman" w:hAnsi="Times New Roman" w:cs="Times New Roman"/>
          <w:sz w:val="24"/>
          <w:szCs w:val="24"/>
        </w:rPr>
      </w:pPr>
    </w:p>
    <w:p w:rsidR="0011022A" w:rsidRDefault="0011022A" w:rsidP="0011022A">
      <w:pPr>
        <w:pStyle w:val="a3"/>
        <w:spacing w:after="0" w:line="23" w:lineRule="atLeast"/>
        <w:ind w:left="0" w:firstLine="426"/>
        <w:jc w:val="both"/>
        <w:rPr>
          <w:rFonts w:ascii="Times New Roman" w:hAnsi="Times New Roman" w:cs="Times New Roman"/>
          <w:sz w:val="24"/>
          <w:szCs w:val="24"/>
        </w:rPr>
      </w:pPr>
      <w:r>
        <w:rPr>
          <w:rFonts w:ascii="Times New Roman" w:hAnsi="Times New Roman" w:cs="Times New Roman"/>
          <w:sz w:val="24"/>
          <w:szCs w:val="24"/>
        </w:rPr>
        <w:t>В 2019- 2020 учебном году в 11 классе обучающихся не было, так как класс не был укомплектован, аттестаты о среднем общем образовании не выдавались.</w:t>
      </w:r>
    </w:p>
    <w:p w:rsidR="006F4ABC" w:rsidRPr="00E448BF" w:rsidRDefault="006F4ABC" w:rsidP="0011022A">
      <w:pPr>
        <w:pStyle w:val="a3"/>
        <w:spacing w:after="0" w:line="23" w:lineRule="atLeast"/>
        <w:ind w:left="0" w:firstLine="426"/>
        <w:jc w:val="both"/>
        <w:rPr>
          <w:rFonts w:ascii="Times New Roman" w:hAnsi="Times New Roman" w:cs="Times New Roman"/>
          <w:sz w:val="16"/>
          <w:szCs w:val="16"/>
        </w:rPr>
      </w:pPr>
    </w:p>
    <w:p w:rsidR="0011022A" w:rsidRPr="0011022A" w:rsidRDefault="0011022A" w:rsidP="0011022A">
      <w:pPr>
        <w:shd w:val="clear" w:color="auto" w:fill="FFFFFF"/>
        <w:spacing w:after="0"/>
        <w:ind w:firstLine="709"/>
        <w:contextualSpacing/>
        <w:rPr>
          <w:rFonts w:ascii="Times New Roman" w:hAnsi="Times New Roman" w:cs="Times New Roman"/>
          <w:b/>
          <w:sz w:val="24"/>
          <w:szCs w:val="24"/>
        </w:rPr>
      </w:pPr>
      <w:r w:rsidRPr="0011022A">
        <w:rPr>
          <w:rFonts w:ascii="Times New Roman" w:hAnsi="Times New Roman" w:cs="Times New Roman"/>
          <w:sz w:val="24"/>
          <w:szCs w:val="24"/>
        </w:rPr>
        <w:t>Воспитательная работа строится по Программе воспитания и социализации до 2020 года с учетом рекомендаций и требований текущего планирования.</w:t>
      </w:r>
    </w:p>
    <w:p w:rsidR="0011022A" w:rsidRPr="0011022A" w:rsidRDefault="0011022A" w:rsidP="0011022A">
      <w:pPr>
        <w:shd w:val="clear" w:color="auto" w:fill="FFFFFF"/>
        <w:spacing w:after="0"/>
        <w:ind w:firstLine="709"/>
        <w:contextualSpacing/>
        <w:rPr>
          <w:rFonts w:ascii="Times New Roman" w:hAnsi="Times New Roman" w:cs="Times New Roman"/>
          <w:sz w:val="24"/>
          <w:szCs w:val="24"/>
        </w:rPr>
      </w:pPr>
      <w:r w:rsidRPr="0011022A">
        <w:rPr>
          <w:rFonts w:ascii="Times New Roman" w:hAnsi="Times New Roman" w:cs="Times New Roman"/>
          <w:sz w:val="24"/>
          <w:szCs w:val="24"/>
        </w:rPr>
        <w:t>Основная цель воспитательной работы является создание условий, способствующих развитию интеллектуальных, творческих,  личностных  качеств обучающихся и воспитанников, формирование гражданственности, любви к Родине, нравственности на основе принципов толерантности, гражданско-патриотической ответственности, культурных и духовно-нравственных ценностей.</w:t>
      </w:r>
    </w:p>
    <w:p w:rsidR="0011022A" w:rsidRPr="0011022A" w:rsidRDefault="0011022A" w:rsidP="0011022A">
      <w:pPr>
        <w:shd w:val="clear" w:color="auto" w:fill="FFFFFF"/>
        <w:spacing w:after="0"/>
        <w:ind w:firstLine="709"/>
        <w:contextualSpacing/>
        <w:rPr>
          <w:rFonts w:ascii="Times New Roman" w:hAnsi="Times New Roman" w:cs="Times New Roman"/>
          <w:sz w:val="24"/>
          <w:szCs w:val="24"/>
        </w:rPr>
      </w:pPr>
      <w:r w:rsidRPr="0011022A">
        <w:rPr>
          <w:rFonts w:ascii="Times New Roman" w:hAnsi="Times New Roman" w:cs="Times New Roman"/>
          <w:sz w:val="24"/>
          <w:szCs w:val="24"/>
        </w:rPr>
        <w:t>Исходя из цели, реализованы следующие воспитательные задачи:</w:t>
      </w:r>
    </w:p>
    <w:p w:rsidR="0011022A" w:rsidRPr="0011022A" w:rsidRDefault="0011022A" w:rsidP="006F4ABC">
      <w:pPr>
        <w:shd w:val="clear" w:color="auto" w:fill="FFFFFF"/>
        <w:spacing w:after="0"/>
        <w:contextualSpacing/>
        <w:rPr>
          <w:rFonts w:ascii="Times New Roman" w:hAnsi="Times New Roman" w:cs="Times New Roman"/>
          <w:sz w:val="24"/>
          <w:szCs w:val="24"/>
        </w:rPr>
      </w:pPr>
      <w:r w:rsidRPr="0011022A">
        <w:rPr>
          <w:rFonts w:ascii="Times New Roman" w:hAnsi="Times New Roman" w:cs="Times New Roman"/>
          <w:sz w:val="24"/>
          <w:szCs w:val="24"/>
        </w:rPr>
        <w:t>1) Формирование у детей гражданско-патриотического сознания, духовно-нравственных ценностей гражданина России;</w:t>
      </w:r>
    </w:p>
    <w:p w:rsidR="0011022A" w:rsidRPr="0011022A" w:rsidRDefault="0011022A" w:rsidP="006F4ABC">
      <w:pPr>
        <w:shd w:val="clear" w:color="auto" w:fill="FFFFFF"/>
        <w:spacing w:after="0"/>
        <w:contextualSpacing/>
        <w:rPr>
          <w:rFonts w:ascii="Times New Roman" w:hAnsi="Times New Roman" w:cs="Times New Roman"/>
          <w:sz w:val="24"/>
          <w:szCs w:val="24"/>
        </w:rPr>
      </w:pPr>
      <w:r w:rsidRPr="0011022A">
        <w:rPr>
          <w:rFonts w:ascii="Times New Roman" w:hAnsi="Times New Roman" w:cs="Times New Roman"/>
          <w:sz w:val="24"/>
          <w:szCs w:val="24"/>
        </w:rPr>
        <w:t xml:space="preserve">2) Развитие у обучающихся самостоятельности, ответственности,  инициативы и творчества; </w:t>
      </w:r>
    </w:p>
    <w:p w:rsidR="0011022A" w:rsidRPr="0011022A" w:rsidRDefault="0011022A" w:rsidP="006F4ABC">
      <w:pPr>
        <w:shd w:val="clear" w:color="auto" w:fill="FFFFFF"/>
        <w:spacing w:after="0"/>
        <w:contextualSpacing/>
        <w:rPr>
          <w:rFonts w:ascii="Times New Roman" w:hAnsi="Times New Roman" w:cs="Times New Roman"/>
          <w:sz w:val="24"/>
          <w:szCs w:val="24"/>
        </w:rPr>
      </w:pPr>
      <w:r w:rsidRPr="0011022A">
        <w:rPr>
          <w:rFonts w:ascii="Times New Roman" w:hAnsi="Times New Roman" w:cs="Times New Roman"/>
          <w:sz w:val="24"/>
          <w:szCs w:val="24"/>
        </w:rPr>
        <w:t>3) Совершенствование оздоровительной работы и привитие навыков здорового  образа жизни;</w:t>
      </w:r>
    </w:p>
    <w:p w:rsidR="0011022A" w:rsidRPr="0011022A" w:rsidRDefault="0011022A" w:rsidP="006F4ABC">
      <w:pPr>
        <w:shd w:val="clear" w:color="auto" w:fill="FFFFFF"/>
        <w:spacing w:after="0"/>
        <w:contextualSpacing/>
        <w:rPr>
          <w:rFonts w:ascii="Times New Roman" w:hAnsi="Times New Roman" w:cs="Times New Roman"/>
          <w:sz w:val="24"/>
          <w:szCs w:val="24"/>
        </w:rPr>
      </w:pPr>
      <w:r w:rsidRPr="0011022A">
        <w:rPr>
          <w:rFonts w:ascii="Times New Roman" w:hAnsi="Times New Roman" w:cs="Times New Roman"/>
          <w:sz w:val="24"/>
          <w:szCs w:val="24"/>
        </w:rPr>
        <w:t>4) Повышение уровня профессиональной культуры и педагогического мастерства учителя для сохранения стабильно положительных  результатов в обучении и воспитании обучающихся.</w:t>
      </w:r>
    </w:p>
    <w:p w:rsidR="0011022A" w:rsidRPr="0011022A" w:rsidRDefault="0011022A" w:rsidP="0011022A">
      <w:pPr>
        <w:shd w:val="clear" w:color="auto" w:fill="FFFFFF"/>
        <w:spacing w:after="0"/>
        <w:ind w:firstLine="709"/>
        <w:contextualSpacing/>
        <w:rPr>
          <w:rFonts w:ascii="Times New Roman" w:hAnsi="Times New Roman" w:cs="Times New Roman"/>
          <w:sz w:val="24"/>
          <w:szCs w:val="24"/>
        </w:rPr>
      </w:pPr>
      <w:r w:rsidRPr="0011022A">
        <w:rPr>
          <w:rFonts w:ascii="Times New Roman" w:hAnsi="Times New Roman" w:cs="Times New Roman"/>
          <w:sz w:val="24"/>
          <w:szCs w:val="24"/>
        </w:rPr>
        <w:lastRenderedPageBreak/>
        <w:t>Решение вышеперечисленных задач должно способствовало развитию воспитательной системы школы и ДОУ. В её основе – совместная творческая деятельность детей и взрослых по различным направлениям.</w:t>
      </w:r>
    </w:p>
    <w:p w:rsidR="0011022A" w:rsidRPr="0011022A" w:rsidRDefault="0011022A" w:rsidP="0011022A">
      <w:pPr>
        <w:shd w:val="clear" w:color="auto" w:fill="FFFFFF"/>
        <w:spacing w:after="0"/>
        <w:ind w:firstLine="709"/>
        <w:contextualSpacing/>
        <w:rPr>
          <w:rFonts w:ascii="Times New Roman" w:hAnsi="Times New Roman" w:cs="Times New Roman"/>
          <w:sz w:val="24"/>
          <w:szCs w:val="24"/>
        </w:rPr>
      </w:pPr>
      <w:r w:rsidRPr="0011022A">
        <w:rPr>
          <w:rFonts w:ascii="Times New Roman" w:hAnsi="Times New Roman" w:cs="Times New Roman"/>
          <w:sz w:val="24"/>
          <w:szCs w:val="24"/>
        </w:rPr>
        <w:t>Исходя из целей и задач воспитательной работы, были определены приоритетные направления воспитательной деятельности школы:</w:t>
      </w:r>
    </w:p>
    <w:p w:rsidR="0011022A" w:rsidRPr="0011022A" w:rsidRDefault="0011022A" w:rsidP="0011022A">
      <w:pPr>
        <w:pStyle w:val="a4"/>
        <w:spacing w:before="0" w:beforeAutospacing="0" w:after="0" w:afterAutospacing="0" w:line="276" w:lineRule="auto"/>
        <w:ind w:firstLine="709"/>
        <w:contextualSpacing/>
        <w:jc w:val="both"/>
      </w:pPr>
      <w:r w:rsidRPr="0011022A">
        <w:t>- гражданско-патриотическое воспитание;</w:t>
      </w:r>
    </w:p>
    <w:p w:rsidR="0011022A" w:rsidRPr="0011022A" w:rsidRDefault="0011022A" w:rsidP="0011022A">
      <w:pPr>
        <w:pStyle w:val="a4"/>
        <w:spacing w:before="0" w:beforeAutospacing="0" w:after="0" w:afterAutospacing="0" w:line="276" w:lineRule="auto"/>
        <w:ind w:firstLine="709"/>
        <w:contextualSpacing/>
        <w:jc w:val="both"/>
      </w:pPr>
      <w:r w:rsidRPr="0011022A">
        <w:t>- духовно-нравственное воспитание;</w:t>
      </w:r>
    </w:p>
    <w:p w:rsidR="0011022A" w:rsidRPr="0011022A" w:rsidRDefault="0011022A" w:rsidP="0011022A">
      <w:pPr>
        <w:pStyle w:val="a4"/>
        <w:spacing w:before="0" w:beforeAutospacing="0" w:after="0" w:afterAutospacing="0" w:line="276" w:lineRule="auto"/>
        <w:ind w:firstLine="709"/>
        <w:contextualSpacing/>
        <w:jc w:val="both"/>
      </w:pPr>
      <w:r w:rsidRPr="0011022A">
        <w:t>- физкультурно-оздоровительное воспитание;</w:t>
      </w:r>
    </w:p>
    <w:p w:rsidR="0011022A" w:rsidRPr="0011022A" w:rsidRDefault="0011022A" w:rsidP="0011022A">
      <w:pPr>
        <w:pStyle w:val="a4"/>
        <w:spacing w:before="0" w:beforeAutospacing="0" w:after="0" w:afterAutospacing="0" w:line="276" w:lineRule="auto"/>
        <w:ind w:firstLine="709"/>
        <w:contextualSpacing/>
        <w:jc w:val="both"/>
      </w:pPr>
      <w:r w:rsidRPr="0011022A">
        <w:t>- самоуправление;</w:t>
      </w:r>
    </w:p>
    <w:p w:rsidR="0011022A" w:rsidRPr="0011022A" w:rsidRDefault="0011022A" w:rsidP="0011022A">
      <w:pPr>
        <w:pStyle w:val="a4"/>
        <w:spacing w:before="0" w:beforeAutospacing="0" w:after="0" w:afterAutospacing="0" w:line="276" w:lineRule="auto"/>
        <w:ind w:firstLine="709"/>
        <w:contextualSpacing/>
        <w:jc w:val="both"/>
      </w:pPr>
      <w:r w:rsidRPr="0011022A">
        <w:t>- проектная деятельность.</w:t>
      </w:r>
    </w:p>
    <w:p w:rsidR="0011022A" w:rsidRPr="0011022A" w:rsidRDefault="0011022A" w:rsidP="0011022A">
      <w:pPr>
        <w:shd w:val="clear" w:color="auto" w:fill="FFFFFF"/>
        <w:spacing w:after="0"/>
        <w:ind w:firstLine="709"/>
        <w:contextualSpacing/>
        <w:rPr>
          <w:rFonts w:ascii="Times New Roman" w:hAnsi="Times New Roman" w:cs="Times New Roman"/>
          <w:sz w:val="24"/>
          <w:szCs w:val="24"/>
        </w:rPr>
      </w:pPr>
      <w:r w:rsidRPr="0011022A">
        <w:rPr>
          <w:rFonts w:ascii="Times New Roman" w:hAnsi="Times New Roman" w:cs="Times New Roman"/>
          <w:sz w:val="24"/>
          <w:szCs w:val="24"/>
        </w:rPr>
        <w:t>2020 год – нестандартный год по условиям работы для всей воспитательной системы. Сложная эпидемиологическая обстановка привела к запрещению массовых мероприятий, смешению детских коллективов. Как следствие – основная работа по организации воспитательной работы в классе легла на плечи классного руководителя – начиная с апреля и заканчивая новогодними мероприятиями.</w:t>
      </w:r>
    </w:p>
    <w:p w:rsidR="0011022A" w:rsidRPr="0011022A" w:rsidRDefault="0011022A" w:rsidP="0011022A">
      <w:pPr>
        <w:shd w:val="clear" w:color="auto" w:fill="FFFFFF"/>
        <w:spacing w:after="0"/>
        <w:ind w:firstLine="709"/>
        <w:contextualSpacing/>
        <w:rPr>
          <w:rFonts w:ascii="Times New Roman" w:hAnsi="Times New Roman" w:cs="Times New Roman"/>
          <w:sz w:val="24"/>
          <w:szCs w:val="24"/>
        </w:rPr>
      </w:pPr>
      <w:r w:rsidRPr="0011022A">
        <w:rPr>
          <w:rFonts w:ascii="Times New Roman" w:hAnsi="Times New Roman" w:cs="Times New Roman"/>
          <w:sz w:val="24"/>
          <w:szCs w:val="24"/>
        </w:rPr>
        <w:t xml:space="preserve">В мероприятиях 2020 года приняли участие все классы под руководством классных руководителей, а также воспитанники детского сада, но не все мероприятия, которые прописаны в плане воспитательной работы удалось реализовать. Многие традиционные мероприятия приняли новую форму  проведения - онлайн. Среди них: Последний звонок, 9 мая, акция «Георгиевская ленточка», «Окна Победы», «День России», Новый год, выпускной в детском саду, «День Матери». Также организовывались мероприятия оффлайн, но с соблюдением ограничительных мер. Охват участвующих обучающихся и воспитанников снизился в связи с техническими трудностями.  </w:t>
      </w:r>
    </w:p>
    <w:p w:rsidR="0011022A" w:rsidRPr="0011022A" w:rsidRDefault="0011022A" w:rsidP="0011022A">
      <w:pPr>
        <w:tabs>
          <w:tab w:val="left" w:pos="317"/>
        </w:tabs>
        <w:spacing w:after="0"/>
        <w:ind w:firstLine="709"/>
        <w:contextualSpacing/>
        <w:rPr>
          <w:rFonts w:ascii="Times New Roman" w:hAnsi="Times New Roman" w:cs="Times New Roman"/>
          <w:sz w:val="24"/>
          <w:szCs w:val="24"/>
        </w:rPr>
      </w:pPr>
      <w:r w:rsidRPr="0011022A">
        <w:rPr>
          <w:rFonts w:ascii="Times New Roman" w:hAnsi="Times New Roman" w:cs="Times New Roman"/>
          <w:sz w:val="24"/>
          <w:szCs w:val="24"/>
        </w:rPr>
        <w:t xml:space="preserve">В образовательной организации проводится систематическая работа по приобщению обучающихся к базовым национальным ценностям:  </w:t>
      </w:r>
    </w:p>
    <w:p w:rsidR="0011022A" w:rsidRPr="0011022A" w:rsidRDefault="006F4ABC" w:rsidP="006F4ABC">
      <w:pPr>
        <w:numPr>
          <w:ilvl w:val="0"/>
          <w:numId w:val="9"/>
        </w:numPr>
        <w:tabs>
          <w:tab w:val="left" w:pos="317"/>
          <w:tab w:val="left" w:pos="993"/>
        </w:tabs>
        <w:spacing w:after="0"/>
        <w:ind w:left="0" w:firstLine="709"/>
        <w:contextualSpacing/>
        <w:rPr>
          <w:rFonts w:ascii="Times New Roman" w:hAnsi="Times New Roman" w:cs="Times New Roman"/>
          <w:sz w:val="24"/>
          <w:szCs w:val="24"/>
        </w:rPr>
      </w:pPr>
      <w:r>
        <w:rPr>
          <w:rFonts w:ascii="Times New Roman" w:hAnsi="Times New Roman" w:cs="Times New Roman"/>
          <w:sz w:val="24"/>
          <w:szCs w:val="24"/>
        </w:rPr>
        <w:t>в</w:t>
      </w:r>
      <w:r w:rsidR="0011022A" w:rsidRPr="0011022A">
        <w:rPr>
          <w:rFonts w:ascii="Times New Roman" w:hAnsi="Times New Roman" w:cs="Times New Roman"/>
          <w:sz w:val="24"/>
          <w:szCs w:val="24"/>
        </w:rPr>
        <w:t>оспитание гражданственности, патриотизма, уважения к правам, свободам и обязанностям человека (Уроки литературы, истории, обществознания, краеведения, ОБЖ, предметные недели, занятия в школьном детском объединении</w:t>
      </w:r>
      <w:r w:rsidR="0011022A" w:rsidRPr="0011022A">
        <w:rPr>
          <w:rFonts w:ascii="Times New Roman" w:hAnsi="Times New Roman" w:cs="Times New Roman"/>
          <w:i/>
          <w:sz w:val="24"/>
          <w:szCs w:val="24"/>
        </w:rPr>
        <w:t xml:space="preserve">, </w:t>
      </w:r>
      <w:r w:rsidR="0011022A" w:rsidRPr="0011022A">
        <w:rPr>
          <w:rFonts w:ascii="Times New Roman" w:hAnsi="Times New Roman" w:cs="Times New Roman"/>
          <w:sz w:val="24"/>
          <w:szCs w:val="24"/>
        </w:rPr>
        <w:t>военно-спортивные игра «Зарница», линейки памяти, экскурсии в музей истории школы).</w:t>
      </w:r>
    </w:p>
    <w:p w:rsidR="0011022A" w:rsidRPr="0011022A" w:rsidRDefault="006F4ABC" w:rsidP="006F4ABC">
      <w:pPr>
        <w:numPr>
          <w:ilvl w:val="0"/>
          <w:numId w:val="9"/>
        </w:numPr>
        <w:tabs>
          <w:tab w:val="left" w:pos="317"/>
          <w:tab w:val="left" w:pos="993"/>
        </w:tabs>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w:t>
      </w:r>
      <w:r w:rsidR="0011022A" w:rsidRPr="0011022A">
        <w:rPr>
          <w:rFonts w:ascii="Times New Roman" w:hAnsi="Times New Roman" w:cs="Times New Roman"/>
          <w:sz w:val="24"/>
          <w:szCs w:val="24"/>
        </w:rPr>
        <w:t>оспитание социальной ответственности и компетентности (Конференции, беседы, круглые столы в рамках нетрадиционных уроков, дискуссии, дебаты</w:t>
      </w:r>
      <w:r w:rsidR="0011022A" w:rsidRPr="0011022A">
        <w:rPr>
          <w:rFonts w:ascii="Times New Roman" w:hAnsi="Times New Roman" w:cs="Times New Roman"/>
          <w:i/>
          <w:sz w:val="24"/>
          <w:szCs w:val="24"/>
        </w:rPr>
        <w:t xml:space="preserve">, </w:t>
      </w:r>
      <w:r w:rsidR="0011022A" w:rsidRPr="0011022A">
        <w:rPr>
          <w:rFonts w:ascii="Times New Roman" w:hAnsi="Times New Roman" w:cs="Times New Roman"/>
          <w:sz w:val="24"/>
          <w:szCs w:val="24"/>
        </w:rPr>
        <w:t xml:space="preserve">уроки обществознания, истории, ОБЖ, ученическое самоуправление, тренинги личностного роста, конкурсы: «Лучший класс года», «Ученик года»). </w:t>
      </w:r>
    </w:p>
    <w:p w:rsidR="0011022A" w:rsidRPr="0011022A" w:rsidRDefault="006F4ABC" w:rsidP="006F4ABC">
      <w:pPr>
        <w:numPr>
          <w:ilvl w:val="0"/>
          <w:numId w:val="9"/>
        </w:numPr>
        <w:tabs>
          <w:tab w:val="left" w:pos="317"/>
          <w:tab w:val="left" w:pos="993"/>
        </w:tabs>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w:t>
      </w:r>
      <w:r w:rsidR="0011022A" w:rsidRPr="0011022A">
        <w:rPr>
          <w:rFonts w:ascii="Times New Roman" w:hAnsi="Times New Roman" w:cs="Times New Roman"/>
          <w:sz w:val="24"/>
          <w:szCs w:val="24"/>
        </w:rPr>
        <w:t>оспитание нравственных чувств, убеждений, этического сознания (Занятия в школьных  детских объединении: «Юный краевед», фольклорный кружок «Живница», уроки мужества, часы нравственности)</w:t>
      </w:r>
    </w:p>
    <w:p w:rsidR="0011022A" w:rsidRPr="0011022A" w:rsidRDefault="006F4ABC" w:rsidP="006F4ABC">
      <w:pPr>
        <w:numPr>
          <w:ilvl w:val="0"/>
          <w:numId w:val="9"/>
        </w:numPr>
        <w:tabs>
          <w:tab w:val="left" w:pos="317"/>
          <w:tab w:val="left" w:pos="993"/>
        </w:tabs>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w:t>
      </w:r>
      <w:r w:rsidR="0011022A" w:rsidRPr="0011022A">
        <w:rPr>
          <w:rFonts w:ascii="Times New Roman" w:hAnsi="Times New Roman" w:cs="Times New Roman"/>
          <w:sz w:val="24"/>
          <w:szCs w:val="24"/>
        </w:rPr>
        <w:t>оспитание экологической культуры, культуры здорового и безопасного образа жизни (уроки: биология, химия, ОБЖ, география, технология, физическая культура, занятия в школьных  детских объединениях</w:t>
      </w:r>
      <w:r w:rsidR="0011022A" w:rsidRPr="0011022A">
        <w:rPr>
          <w:rFonts w:ascii="Times New Roman" w:hAnsi="Times New Roman" w:cs="Times New Roman"/>
          <w:i/>
          <w:sz w:val="24"/>
          <w:szCs w:val="24"/>
        </w:rPr>
        <w:t xml:space="preserve">: </w:t>
      </w:r>
      <w:r w:rsidR="0011022A" w:rsidRPr="0011022A">
        <w:rPr>
          <w:rFonts w:ascii="Times New Roman" w:hAnsi="Times New Roman" w:cs="Times New Roman"/>
          <w:sz w:val="24"/>
          <w:szCs w:val="24"/>
        </w:rPr>
        <w:t>«Юный инспектор дорожного движения», «Юный пожарный», объединения спортивной направленности, уроки экологических знаний, уроки здоровья, спортивные состязания, работа детской организации САД по профилактике негативной зависимости (проведение акций, игр, тренингов).</w:t>
      </w:r>
    </w:p>
    <w:p w:rsidR="0011022A" w:rsidRPr="0011022A" w:rsidRDefault="006F4ABC" w:rsidP="006F4ABC">
      <w:pPr>
        <w:numPr>
          <w:ilvl w:val="0"/>
          <w:numId w:val="9"/>
        </w:numPr>
        <w:tabs>
          <w:tab w:val="left" w:pos="317"/>
          <w:tab w:val="left" w:pos="993"/>
        </w:tabs>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w:t>
      </w:r>
      <w:r w:rsidR="0011022A" w:rsidRPr="0011022A">
        <w:rPr>
          <w:rFonts w:ascii="Times New Roman" w:hAnsi="Times New Roman" w:cs="Times New Roman"/>
          <w:sz w:val="24"/>
          <w:szCs w:val="24"/>
        </w:rPr>
        <w:t xml:space="preserve">оспитание трудолюбия, сознательного, творческого отношения к образованию, труду и жизни, подготовка к сознательному выбору профессии (Занятия в школьных  детских объединении: «Волшебная кисточка», «Умелые руки», «Город мастеров», «Я и кукольный </w:t>
      </w:r>
      <w:r w:rsidR="0011022A" w:rsidRPr="0011022A">
        <w:rPr>
          <w:rFonts w:ascii="Times New Roman" w:hAnsi="Times New Roman" w:cs="Times New Roman"/>
          <w:sz w:val="24"/>
          <w:szCs w:val="24"/>
        </w:rPr>
        <w:lastRenderedPageBreak/>
        <w:t>театр» «Юный инспектор дорожного движения», «За руку с компьютером», «В мире математики», тренинги, уроки технологии, мое профессиональное самоопределение).</w:t>
      </w:r>
    </w:p>
    <w:p w:rsidR="0011022A" w:rsidRPr="0011022A" w:rsidRDefault="006F4ABC" w:rsidP="006F4ABC">
      <w:pPr>
        <w:numPr>
          <w:ilvl w:val="0"/>
          <w:numId w:val="9"/>
        </w:numPr>
        <w:tabs>
          <w:tab w:val="left" w:pos="317"/>
          <w:tab w:val="left" w:pos="993"/>
        </w:tabs>
        <w:spacing w:after="0"/>
        <w:ind w:left="0" w:firstLine="709"/>
        <w:contextualSpacing/>
        <w:jc w:val="both"/>
        <w:rPr>
          <w:rFonts w:ascii="Times New Roman" w:hAnsi="Times New Roman" w:cs="Times New Roman"/>
          <w:sz w:val="24"/>
          <w:szCs w:val="24"/>
        </w:rPr>
      </w:pPr>
      <w:r>
        <w:rPr>
          <w:rFonts w:ascii="Times New Roman" w:hAnsi="Times New Roman" w:cs="Times New Roman"/>
          <w:bCs/>
          <w:sz w:val="24"/>
          <w:szCs w:val="24"/>
        </w:rPr>
        <w:t>в</w:t>
      </w:r>
      <w:r w:rsidR="0011022A" w:rsidRPr="0011022A">
        <w:rPr>
          <w:rFonts w:ascii="Times New Roman" w:hAnsi="Times New Roman" w:cs="Times New Roman"/>
          <w:bCs/>
          <w:sz w:val="24"/>
          <w:szCs w:val="24"/>
        </w:rPr>
        <w:t>оспитание ценностного отношения к прекрасному, формирование основ эстетической культуры (эстетическое воспитание) (</w:t>
      </w:r>
      <w:r w:rsidR="0011022A" w:rsidRPr="0011022A">
        <w:rPr>
          <w:rFonts w:ascii="Times New Roman" w:hAnsi="Times New Roman" w:cs="Times New Roman"/>
          <w:sz w:val="24"/>
          <w:szCs w:val="24"/>
        </w:rPr>
        <w:t>Фестивали детского творчества, экскурсии в музеи, на выставки, занятия в школьных детских объединениях художественно-эстетической направленности, концерты, выставки).</w:t>
      </w:r>
    </w:p>
    <w:p w:rsidR="0011022A" w:rsidRPr="0011022A" w:rsidRDefault="0011022A" w:rsidP="0011022A">
      <w:pPr>
        <w:tabs>
          <w:tab w:val="left" w:pos="9355"/>
        </w:tabs>
        <w:spacing w:after="0"/>
        <w:ind w:firstLine="709"/>
        <w:contextualSpacing/>
        <w:rPr>
          <w:rFonts w:ascii="Times New Roman" w:hAnsi="Times New Roman" w:cs="Times New Roman"/>
          <w:sz w:val="24"/>
          <w:szCs w:val="24"/>
        </w:rPr>
      </w:pPr>
      <w:r w:rsidRPr="0011022A">
        <w:rPr>
          <w:rFonts w:ascii="Times New Roman" w:hAnsi="Times New Roman" w:cs="Times New Roman"/>
          <w:sz w:val="24"/>
          <w:szCs w:val="24"/>
        </w:rPr>
        <w:t>Профориентационная работа в МАОУ «Сажинская СОШ» ведется в соответствии с Концепцией программы профориентационной работы в системе образования Свердловской области. На начальном этапе обучения профориентационная работа проводится с целью расширения знаний о мире профессий и формирования интереса к познанию. Для ее реализации была организована разнообразная досуговая и исследовательская деятельность: посещение выставок книг, посвященным различным профессиям в библиотеке школы; классные часы с привлечением родителей, бабушек и дедушек различных профессий (3-4 класс); кружки – фольклорный кружок «Живница», «Город мастеров». В рамках реализации программы по профориентационной работе обучающиеся принимали активное участие в общешкольных выставках, тематических праздниках.  Для обучающихся 5-11 классов проводилась информационно-просветительская работа (ответственные классные руководители); вовлекались обучающихся в дополнительное образование – кружки и секции. Классными руководителями проведены классные часы с профессиональной направленностью – «Путешествие по океану «Профессия», «Мои перспективы и возможности», «Что я знаю о своей будущей профессии». Анкетирование обучающихся на выявление склонности и способностей проводится на уроках технологии и классных часах, где обучающиеся также знакомятся с учебными заведениями Свердловской области, правилами приема, перечнем востребованных специальностей на уровне области, района,  села.   Обучающимся оказана информационно-справочная помощь, позволяющая расширить представление о мире профессионального труда, содержании профессий, требованиях, предъявляемых  к человеку той или иной профессии. Библиотекарь школы организует выставки книг о профессиях. В школе имеется стенд «Профориентация», на котором размещен перечень наиболее востребованных профессий (в том числе и АГО), пути их получения.</w:t>
      </w:r>
    </w:p>
    <w:p w:rsidR="0011022A" w:rsidRPr="0011022A" w:rsidRDefault="0011022A" w:rsidP="0011022A">
      <w:pPr>
        <w:spacing w:after="0"/>
        <w:ind w:firstLine="709"/>
        <w:contextualSpacing/>
        <w:rPr>
          <w:rFonts w:ascii="Times New Roman" w:hAnsi="Times New Roman" w:cs="Times New Roman"/>
          <w:sz w:val="24"/>
          <w:szCs w:val="24"/>
        </w:rPr>
      </w:pPr>
      <w:r w:rsidRPr="0011022A">
        <w:rPr>
          <w:rFonts w:ascii="Times New Roman" w:hAnsi="Times New Roman" w:cs="Times New Roman"/>
          <w:sz w:val="24"/>
          <w:szCs w:val="24"/>
        </w:rPr>
        <w:t xml:space="preserve">Согласно данным анкет старшеклассников, по предварительному профессиональному самоопределению, обучающиеся 9-11 классов уже определились с выбором профессии; большинство обучающихся расширили свои знания о различных профессиях; многие школьники отмечают, что занятия по профориентации им помогли узнать свои возможности, интересы и способности. </w:t>
      </w:r>
    </w:p>
    <w:p w:rsidR="0011022A" w:rsidRPr="0011022A" w:rsidRDefault="0011022A" w:rsidP="0011022A">
      <w:pPr>
        <w:tabs>
          <w:tab w:val="left" w:pos="9355"/>
        </w:tabs>
        <w:spacing w:after="0"/>
        <w:ind w:firstLine="709"/>
        <w:rPr>
          <w:rFonts w:ascii="Times New Roman" w:hAnsi="Times New Roman" w:cs="Times New Roman"/>
          <w:sz w:val="24"/>
          <w:szCs w:val="24"/>
        </w:rPr>
      </w:pPr>
      <w:r w:rsidRPr="0011022A">
        <w:rPr>
          <w:rFonts w:ascii="Times New Roman" w:hAnsi="Times New Roman" w:cs="Times New Roman"/>
          <w:sz w:val="24"/>
          <w:szCs w:val="24"/>
        </w:rPr>
        <w:t xml:space="preserve">В  ноябре 2020 г. в школе проведено Социально – психологическое  тестирование  по выявлению и профилактике употребления психоактивных веществ (ПАВ), формированию здорового образа жизни и воспитанию законопослушного поведения обучающихся. Мероприятия проводились с участием обучающихся и их родителей. Участниками стали 42 обучающихся школы в возрасте от 13 до 17 лет. Проведены обучающие и разъясняющие онлайн-семинары для учителей специалистами ГБУ СО «ЦППМСП «Ладо» по вопросам здорового образа жизни, по вопросам диагностики неадекватного состояния учащихся. Проводилась систематическая работа с родителями по разъяснению уголовной и административной ответственности за преступления и правонарушения, связанные с незаконным оборотом наркотиков, незаконным потреблением наркотиков и других ПАВ. Были организованы и проведены беседы и классные часы по вопросам антинаркотической </w:t>
      </w:r>
      <w:r w:rsidRPr="0011022A">
        <w:rPr>
          <w:rFonts w:ascii="Times New Roman" w:hAnsi="Times New Roman" w:cs="Times New Roman"/>
          <w:sz w:val="24"/>
          <w:szCs w:val="24"/>
        </w:rPr>
        <w:lastRenderedPageBreak/>
        <w:t xml:space="preserve">направленности с обучающимися, рассылка буклетов и памяток на тему пропаганды ЗОЖ и профилактики употребления ПАВ. </w:t>
      </w:r>
    </w:p>
    <w:p w:rsidR="0011022A" w:rsidRPr="0011022A" w:rsidRDefault="0011022A" w:rsidP="0011022A">
      <w:pPr>
        <w:tabs>
          <w:tab w:val="left" w:pos="9355"/>
        </w:tabs>
        <w:spacing w:after="0"/>
        <w:ind w:firstLine="709"/>
        <w:rPr>
          <w:rFonts w:ascii="Times New Roman" w:hAnsi="Times New Roman" w:cs="Times New Roman"/>
          <w:sz w:val="24"/>
          <w:szCs w:val="24"/>
        </w:rPr>
      </w:pPr>
      <w:r w:rsidRPr="0011022A">
        <w:rPr>
          <w:rFonts w:ascii="Times New Roman" w:hAnsi="Times New Roman" w:cs="Times New Roman"/>
          <w:sz w:val="24"/>
          <w:szCs w:val="24"/>
        </w:rPr>
        <w:t xml:space="preserve">В МАОУ «Сажинская СОШ» в 2020 г. актуализирован список семей и несовершеннолетних, находящихся в социально опасном положении и/или попавших в трудную жизненную ситуацию, находящихся на различных видах профилактического учета. Банк данных регулярно актуализируется. На всех несовершеннолетних, состоящих на различных видах учета, ведутся индивидуальные программы реабилитации, куда заносится вся информация о проводимой с обучающимся и его родителями профилактической работе. </w:t>
      </w:r>
    </w:p>
    <w:p w:rsidR="0011022A" w:rsidRPr="0011022A" w:rsidRDefault="0011022A" w:rsidP="0011022A">
      <w:pPr>
        <w:tabs>
          <w:tab w:val="left" w:pos="9355"/>
        </w:tabs>
        <w:spacing w:after="0"/>
        <w:ind w:firstLine="709"/>
        <w:rPr>
          <w:rFonts w:ascii="Times New Roman" w:hAnsi="Times New Roman" w:cs="Times New Roman"/>
          <w:sz w:val="24"/>
          <w:szCs w:val="24"/>
        </w:rPr>
      </w:pPr>
      <w:r w:rsidRPr="0011022A">
        <w:rPr>
          <w:rFonts w:ascii="Times New Roman" w:hAnsi="Times New Roman" w:cs="Times New Roman"/>
          <w:sz w:val="24"/>
          <w:szCs w:val="24"/>
        </w:rPr>
        <w:t xml:space="preserve">В 2020 г. систематически проводились заседания Совета профилактики правонарушений несовершеннолетних и защите их прав. В течение года проведено 9 заседаний, где рассмотрены вопросы успеваемости, посещаемости, нарушения дисциплины и внутреннего распорядка школы, совершения правонарушений 16 обучающихся. В состав Совета профилактики входят директор, зам. директора по ВВР, заместитель директора по УВР, классные руководители и председатель родительского комитета.      </w:t>
      </w:r>
    </w:p>
    <w:p w:rsidR="0011022A" w:rsidRPr="0011022A" w:rsidRDefault="0011022A" w:rsidP="0011022A">
      <w:pPr>
        <w:tabs>
          <w:tab w:val="left" w:pos="9355"/>
        </w:tabs>
        <w:spacing w:after="0"/>
        <w:ind w:firstLine="709"/>
        <w:rPr>
          <w:rFonts w:ascii="Times New Roman" w:hAnsi="Times New Roman" w:cs="Times New Roman"/>
          <w:sz w:val="24"/>
          <w:szCs w:val="24"/>
        </w:rPr>
      </w:pPr>
      <w:r w:rsidRPr="0011022A">
        <w:rPr>
          <w:rFonts w:ascii="Times New Roman" w:hAnsi="Times New Roman" w:cs="Times New Roman"/>
          <w:sz w:val="24"/>
          <w:szCs w:val="24"/>
        </w:rPr>
        <w:t>В течение года активно велась работа по межведомственному взаимодействию:</w:t>
      </w:r>
    </w:p>
    <w:p w:rsidR="0011022A" w:rsidRPr="0011022A" w:rsidRDefault="0011022A" w:rsidP="006F4ABC">
      <w:pPr>
        <w:pStyle w:val="a3"/>
        <w:numPr>
          <w:ilvl w:val="0"/>
          <w:numId w:val="13"/>
        </w:numPr>
        <w:tabs>
          <w:tab w:val="left" w:pos="9355"/>
        </w:tabs>
        <w:spacing w:after="0"/>
        <w:ind w:left="426" w:right="-143" w:hanging="426"/>
        <w:jc w:val="both"/>
        <w:rPr>
          <w:rFonts w:ascii="Times New Roman" w:hAnsi="Times New Roman" w:cs="Times New Roman"/>
          <w:sz w:val="24"/>
          <w:szCs w:val="24"/>
        </w:rPr>
      </w:pPr>
      <w:r w:rsidRPr="0011022A">
        <w:rPr>
          <w:rFonts w:ascii="Times New Roman" w:hAnsi="Times New Roman" w:cs="Times New Roman"/>
          <w:sz w:val="24"/>
          <w:szCs w:val="24"/>
        </w:rPr>
        <w:t xml:space="preserve">ПДН ОМВД России по Артинскому району и УУП ОМВД по Артинскому району, </w:t>
      </w:r>
    </w:p>
    <w:p w:rsidR="0011022A" w:rsidRPr="0011022A" w:rsidRDefault="0011022A" w:rsidP="006F4ABC">
      <w:pPr>
        <w:pStyle w:val="a3"/>
        <w:numPr>
          <w:ilvl w:val="0"/>
          <w:numId w:val="13"/>
        </w:numPr>
        <w:tabs>
          <w:tab w:val="left" w:pos="9355"/>
        </w:tabs>
        <w:spacing w:after="0"/>
        <w:ind w:left="426" w:right="-143" w:hanging="426"/>
        <w:jc w:val="both"/>
        <w:rPr>
          <w:rFonts w:ascii="Times New Roman" w:hAnsi="Times New Roman" w:cs="Times New Roman"/>
          <w:sz w:val="24"/>
          <w:szCs w:val="24"/>
        </w:rPr>
      </w:pPr>
      <w:r w:rsidRPr="0011022A">
        <w:rPr>
          <w:rFonts w:ascii="Times New Roman" w:hAnsi="Times New Roman" w:cs="Times New Roman"/>
          <w:sz w:val="24"/>
          <w:szCs w:val="24"/>
        </w:rPr>
        <w:t xml:space="preserve">ТКДН и ЗП Артинского района, </w:t>
      </w:r>
    </w:p>
    <w:p w:rsidR="0011022A" w:rsidRPr="0011022A" w:rsidRDefault="0011022A" w:rsidP="006F4ABC">
      <w:pPr>
        <w:pStyle w:val="a3"/>
        <w:numPr>
          <w:ilvl w:val="0"/>
          <w:numId w:val="13"/>
        </w:numPr>
        <w:tabs>
          <w:tab w:val="left" w:pos="9355"/>
        </w:tabs>
        <w:spacing w:after="0"/>
        <w:ind w:left="426" w:right="-143" w:hanging="426"/>
        <w:jc w:val="both"/>
        <w:rPr>
          <w:rFonts w:ascii="Times New Roman" w:hAnsi="Times New Roman" w:cs="Times New Roman"/>
          <w:sz w:val="24"/>
          <w:szCs w:val="24"/>
        </w:rPr>
      </w:pPr>
      <w:r w:rsidRPr="0011022A">
        <w:rPr>
          <w:rFonts w:ascii="Times New Roman" w:hAnsi="Times New Roman" w:cs="Times New Roman"/>
          <w:sz w:val="24"/>
          <w:szCs w:val="24"/>
        </w:rPr>
        <w:t xml:space="preserve">ГАУ «СРЦН Артинского района», </w:t>
      </w:r>
    </w:p>
    <w:p w:rsidR="0011022A" w:rsidRPr="0011022A" w:rsidRDefault="00B85590" w:rsidP="006F4ABC">
      <w:pPr>
        <w:pStyle w:val="a3"/>
        <w:numPr>
          <w:ilvl w:val="0"/>
          <w:numId w:val="13"/>
        </w:numPr>
        <w:tabs>
          <w:tab w:val="left" w:pos="9355"/>
        </w:tabs>
        <w:spacing w:after="0"/>
        <w:ind w:left="426" w:right="-143" w:hanging="426"/>
        <w:jc w:val="both"/>
        <w:rPr>
          <w:rFonts w:ascii="Times New Roman" w:hAnsi="Times New Roman" w:cs="Times New Roman"/>
          <w:sz w:val="24"/>
          <w:szCs w:val="24"/>
        </w:rPr>
      </w:pPr>
      <w:r>
        <w:rPr>
          <w:rFonts w:ascii="Times New Roman" w:hAnsi="Times New Roman" w:cs="Times New Roman"/>
          <w:sz w:val="24"/>
          <w:szCs w:val="24"/>
        </w:rPr>
        <w:t>О</w:t>
      </w:r>
      <w:r w:rsidR="0011022A" w:rsidRPr="0011022A">
        <w:rPr>
          <w:rFonts w:ascii="Times New Roman" w:hAnsi="Times New Roman" w:cs="Times New Roman"/>
          <w:sz w:val="24"/>
          <w:szCs w:val="24"/>
        </w:rPr>
        <w:t>ГИБДД</w:t>
      </w:r>
      <w:r>
        <w:rPr>
          <w:rFonts w:ascii="Times New Roman" w:hAnsi="Times New Roman" w:cs="Times New Roman"/>
          <w:sz w:val="24"/>
          <w:szCs w:val="24"/>
        </w:rPr>
        <w:t xml:space="preserve"> </w:t>
      </w:r>
      <w:r w:rsidRPr="0011022A">
        <w:rPr>
          <w:rFonts w:ascii="Times New Roman" w:hAnsi="Times New Roman" w:cs="Times New Roman"/>
          <w:sz w:val="24"/>
          <w:szCs w:val="24"/>
        </w:rPr>
        <w:t>ОМВД России по Артинскому району</w:t>
      </w:r>
      <w:r w:rsidR="0011022A" w:rsidRPr="0011022A">
        <w:rPr>
          <w:rFonts w:ascii="Times New Roman" w:hAnsi="Times New Roman" w:cs="Times New Roman"/>
          <w:sz w:val="24"/>
          <w:szCs w:val="24"/>
        </w:rPr>
        <w:t xml:space="preserve">,  </w:t>
      </w:r>
    </w:p>
    <w:p w:rsidR="0011022A" w:rsidRPr="0011022A" w:rsidRDefault="0011022A" w:rsidP="006F4ABC">
      <w:pPr>
        <w:pStyle w:val="a3"/>
        <w:numPr>
          <w:ilvl w:val="0"/>
          <w:numId w:val="13"/>
        </w:numPr>
        <w:tabs>
          <w:tab w:val="left" w:pos="9355"/>
        </w:tabs>
        <w:spacing w:after="0"/>
        <w:ind w:left="426" w:right="-143" w:hanging="426"/>
        <w:jc w:val="both"/>
        <w:rPr>
          <w:rFonts w:ascii="Times New Roman" w:hAnsi="Times New Roman" w:cs="Times New Roman"/>
          <w:sz w:val="24"/>
          <w:szCs w:val="24"/>
        </w:rPr>
      </w:pPr>
      <w:r w:rsidRPr="0011022A">
        <w:rPr>
          <w:rFonts w:ascii="Times New Roman" w:hAnsi="Times New Roman" w:cs="Times New Roman"/>
          <w:sz w:val="24"/>
          <w:szCs w:val="24"/>
        </w:rPr>
        <w:t xml:space="preserve">ОВП с. Сажино, </w:t>
      </w:r>
    </w:p>
    <w:p w:rsidR="0011022A" w:rsidRPr="0011022A" w:rsidRDefault="0011022A" w:rsidP="006F4ABC">
      <w:pPr>
        <w:pStyle w:val="a3"/>
        <w:numPr>
          <w:ilvl w:val="0"/>
          <w:numId w:val="13"/>
        </w:numPr>
        <w:tabs>
          <w:tab w:val="left" w:pos="9355"/>
        </w:tabs>
        <w:spacing w:after="0"/>
        <w:ind w:left="426" w:right="-143" w:hanging="426"/>
        <w:jc w:val="both"/>
        <w:rPr>
          <w:rFonts w:ascii="Times New Roman" w:hAnsi="Times New Roman" w:cs="Times New Roman"/>
          <w:sz w:val="24"/>
          <w:szCs w:val="24"/>
        </w:rPr>
      </w:pPr>
      <w:r w:rsidRPr="0011022A">
        <w:rPr>
          <w:rFonts w:ascii="Times New Roman" w:hAnsi="Times New Roman" w:cs="Times New Roman"/>
          <w:sz w:val="24"/>
          <w:szCs w:val="24"/>
        </w:rPr>
        <w:t xml:space="preserve">Сажинская сельская администрация, </w:t>
      </w:r>
    </w:p>
    <w:p w:rsidR="0011022A" w:rsidRPr="0011022A" w:rsidRDefault="0011022A" w:rsidP="006F4ABC">
      <w:pPr>
        <w:pStyle w:val="a3"/>
        <w:numPr>
          <w:ilvl w:val="0"/>
          <w:numId w:val="13"/>
        </w:numPr>
        <w:tabs>
          <w:tab w:val="left" w:pos="9355"/>
        </w:tabs>
        <w:spacing w:after="0"/>
        <w:ind w:left="426" w:right="-143" w:hanging="426"/>
        <w:jc w:val="both"/>
        <w:rPr>
          <w:rFonts w:ascii="Times New Roman" w:hAnsi="Times New Roman" w:cs="Times New Roman"/>
          <w:sz w:val="24"/>
          <w:szCs w:val="24"/>
        </w:rPr>
      </w:pPr>
      <w:r w:rsidRPr="0011022A">
        <w:rPr>
          <w:rFonts w:ascii="Times New Roman" w:hAnsi="Times New Roman" w:cs="Times New Roman"/>
          <w:sz w:val="24"/>
          <w:szCs w:val="24"/>
        </w:rPr>
        <w:t xml:space="preserve">МБУ «ЦКДиНТ АГО» филиал Сажинский, </w:t>
      </w:r>
    </w:p>
    <w:p w:rsidR="0011022A" w:rsidRPr="0011022A" w:rsidRDefault="0011022A" w:rsidP="006F4ABC">
      <w:pPr>
        <w:pStyle w:val="a3"/>
        <w:numPr>
          <w:ilvl w:val="0"/>
          <w:numId w:val="13"/>
        </w:numPr>
        <w:tabs>
          <w:tab w:val="left" w:pos="9355"/>
        </w:tabs>
        <w:spacing w:after="0"/>
        <w:ind w:left="426" w:right="-143" w:hanging="426"/>
        <w:jc w:val="both"/>
        <w:rPr>
          <w:rFonts w:ascii="Times New Roman" w:hAnsi="Times New Roman" w:cs="Times New Roman"/>
          <w:sz w:val="24"/>
          <w:szCs w:val="24"/>
        </w:rPr>
      </w:pPr>
      <w:r w:rsidRPr="0011022A">
        <w:rPr>
          <w:rFonts w:ascii="Times New Roman" w:hAnsi="Times New Roman" w:cs="Times New Roman"/>
          <w:sz w:val="24"/>
          <w:szCs w:val="24"/>
        </w:rPr>
        <w:t xml:space="preserve">МБУ «ЦБС АГО» Сажинская сельская библиотека, </w:t>
      </w:r>
    </w:p>
    <w:p w:rsidR="0011022A" w:rsidRPr="0011022A" w:rsidRDefault="0011022A" w:rsidP="006F4ABC">
      <w:pPr>
        <w:pStyle w:val="a3"/>
        <w:numPr>
          <w:ilvl w:val="0"/>
          <w:numId w:val="13"/>
        </w:numPr>
        <w:tabs>
          <w:tab w:val="left" w:pos="9355"/>
        </w:tabs>
        <w:spacing w:after="0"/>
        <w:ind w:left="426" w:right="-143" w:hanging="426"/>
        <w:jc w:val="both"/>
        <w:rPr>
          <w:rFonts w:ascii="Times New Roman" w:hAnsi="Times New Roman" w:cs="Times New Roman"/>
          <w:sz w:val="24"/>
          <w:szCs w:val="24"/>
        </w:rPr>
      </w:pPr>
      <w:r w:rsidRPr="0011022A">
        <w:rPr>
          <w:rFonts w:ascii="Times New Roman" w:hAnsi="Times New Roman" w:cs="Times New Roman"/>
          <w:sz w:val="24"/>
          <w:szCs w:val="24"/>
        </w:rPr>
        <w:t>подростковый клуб «Юниор».</w:t>
      </w:r>
    </w:p>
    <w:p w:rsidR="0011022A" w:rsidRPr="0011022A" w:rsidRDefault="0011022A" w:rsidP="0011022A">
      <w:pPr>
        <w:tabs>
          <w:tab w:val="left" w:pos="9355"/>
        </w:tabs>
        <w:spacing w:after="0"/>
        <w:ind w:firstLine="709"/>
        <w:rPr>
          <w:rFonts w:ascii="Times New Roman" w:hAnsi="Times New Roman" w:cs="Times New Roman"/>
          <w:sz w:val="24"/>
          <w:szCs w:val="24"/>
        </w:rPr>
      </w:pPr>
      <w:r w:rsidRPr="0011022A">
        <w:rPr>
          <w:rFonts w:ascii="Times New Roman" w:hAnsi="Times New Roman" w:cs="Times New Roman"/>
          <w:sz w:val="24"/>
          <w:szCs w:val="24"/>
        </w:rPr>
        <w:t xml:space="preserve">Итогами совместной работы стало посещение семей, находящихся в СОП и ТЖС, проведение бесед и лекций по профилактике девиантного поведения и совершения несовершеннолетними правонарушений. Можно говорить, что профилактическая работа имеет положительный эффект, но он часто краткосрочный. </w:t>
      </w:r>
    </w:p>
    <w:p w:rsidR="0011022A" w:rsidRPr="0011022A" w:rsidRDefault="0011022A" w:rsidP="0011022A">
      <w:pPr>
        <w:widowControl w:val="0"/>
        <w:tabs>
          <w:tab w:val="left" w:pos="0"/>
          <w:tab w:val="left" w:pos="9355"/>
        </w:tabs>
        <w:suppressAutoHyphens/>
        <w:spacing w:after="0"/>
        <w:ind w:firstLine="709"/>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 xml:space="preserve">Воспитательная работа возможна только при тесном взаимодействии школы с родителями. Родители входят в состав Совета учреждения (по одному от каждого класса – всего 16 человек). Также в каждом классе работает родительский комитет, который включает председателя и не менее 2 членов (33 человека). Целью работы родительского комитета является: содействие педагогическому коллективу учителей, работающих в классе, классному руководителю в организации сотрудничества семьи и школы, вовлечение родителей в совместную деятельность с детьми, во внеклассные мероприятия школы и класса. Таким образом, в управление школой вовлечено 31,2% родителей. </w:t>
      </w:r>
    </w:p>
    <w:p w:rsidR="0011022A" w:rsidRPr="0011022A" w:rsidRDefault="0011022A" w:rsidP="0011022A">
      <w:pPr>
        <w:widowControl w:val="0"/>
        <w:suppressAutoHyphens/>
        <w:spacing w:after="0"/>
        <w:ind w:right="-1" w:firstLine="851"/>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Для качественной работы школа взаимодействует с социальными партнерами:</w:t>
      </w:r>
      <w:r w:rsidRPr="0011022A">
        <w:rPr>
          <w:rFonts w:ascii="Times New Roman" w:eastAsia="Andale Sans UI" w:hAnsi="Times New Roman" w:cs="Times New Roman"/>
          <w:noProof/>
          <w:kern w:val="1"/>
          <w:sz w:val="24"/>
          <w:szCs w:val="24"/>
          <w:lang w:eastAsia="ru-RU"/>
        </w:rPr>
        <w:lastRenderedPageBreak/>
        <w:drawing>
          <wp:inline distT="0" distB="0" distL="0" distR="0">
            <wp:extent cx="5486400" cy="3200400"/>
            <wp:effectExtent l="0" t="0" r="0" b="0"/>
            <wp:docPr id="12"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11022A" w:rsidRPr="0011022A" w:rsidRDefault="0011022A" w:rsidP="0011022A">
      <w:pPr>
        <w:spacing w:after="0"/>
        <w:ind w:firstLine="709"/>
        <w:contextualSpacing/>
        <w:rPr>
          <w:rFonts w:ascii="Times New Roman" w:hAnsi="Times New Roman" w:cs="Times New Roman"/>
          <w:sz w:val="24"/>
          <w:szCs w:val="24"/>
        </w:rPr>
      </w:pPr>
      <w:r w:rsidRPr="0011022A">
        <w:rPr>
          <w:rFonts w:ascii="Times New Roman" w:hAnsi="Times New Roman" w:cs="Times New Roman"/>
          <w:sz w:val="24"/>
          <w:szCs w:val="24"/>
        </w:rPr>
        <w:t>В рамках программы развития «Школа – информационно-культурный центр села» значительное место отведено дополнительному образованию и внеурочной деятельности обучающихся. Задачей функционирования дополнительного образования и внеурочной деятельности обучающихся в МАОУ «Сажинская СОШ» является профилактика девиантного поведения и решение проблем занятости детей. Организация дополнительного образования и внеурочной деятельности обучающихся составляют основу системы воспитывающей деятельности школы.</w:t>
      </w:r>
    </w:p>
    <w:p w:rsidR="0011022A" w:rsidRPr="0011022A" w:rsidRDefault="0011022A" w:rsidP="0011022A">
      <w:pPr>
        <w:widowControl w:val="0"/>
        <w:suppressAutoHyphens/>
        <w:spacing w:after="0"/>
        <w:ind w:firstLine="709"/>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В МАОУ «Сажинская СОШ» проводятся кружки и секции по направлениям: художественное (посещаемость от общего числа обучающихся – 36,6%), техническое (посещаемость – 56,7%), военно-патриотическое (посещаемость – 12,7%), спортивное (посещаемость – 19,1%), туристско-краеведческое (посещаемость – 36,9%). В кружках туристско-краеведческой направленности и технической направленности отмечается увеличение числа посещающих обучающихся, в кружках военно-патриотического и художественного направлений число посещающих осталось прежним по сравнению с предыдущим учебным годом, наблюдается уменьшение числа посещающих в кружках  спортивной направленности.</w:t>
      </w:r>
    </w:p>
    <w:p w:rsidR="0011022A" w:rsidRPr="0011022A" w:rsidRDefault="0011022A" w:rsidP="006F4ABC">
      <w:pPr>
        <w:widowControl w:val="0"/>
        <w:suppressAutoHyphens/>
        <w:spacing w:after="0"/>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Число кружков и секций увеличилось на 4 по сравнению с 2020 годом (см. Приложение 1).</w:t>
      </w:r>
    </w:p>
    <w:p w:rsidR="0011022A" w:rsidRPr="0011022A" w:rsidRDefault="0011022A" w:rsidP="006F4ABC">
      <w:pPr>
        <w:widowControl w:val="0"/>
        <w:suppressAutoHyphens/>
        <w:spacing w:after="0"/>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 xml:space="preserve"> В 2018учебном году общий процент занятости обучающихся в системе дополнительного образования равен  </w:t>
      </w:r>
      <w:r w:rsidRPr="0011022A">
        <w:rPr>
          <w:rFonts w:ascii="Times New Roman" w:hAnsi="Times New Roman" w:cs="Times New Roman"/>
          <w:sz w:val="24"/>
          <w:szCs w:val="24"/>
        </w:rPr>
        <w:t>71</w:t>
      </w:r>
      <w:r w:rsidRPr="0011022A">
        <w:rPr>
          <w:rFonts w:ascii="Times New Roman" w:eastAsia="Andale Sans UI" w:hAnsi="Times New Roman" w:cs="Times New Roman"/>
          <w:kern w:val="1"/>
          <w:sz w:val="24"/>
          <w:szCs w:val="24"/>
        </w:rPr>
        <w:t>%, а в 2019г. – 69%, в 2020г. – 83,4% (см. Приложение 2).</w:t>
      </w:r>
    </w:p>
    <w:p w:rsidR="0011022A" w:rsidRPr="0011022A" w:rsidRDefault="0011022A" w:rsidP="0011022A">
      <w:pPr>
        <w:spacing w:after="0"/>
        <w:ind w:firstLine="709"/>
        <w:contextualSpacing/>
        <w:rPr>
          <w:rFonts w:ascii="Times New Roman" w:hAnsi="Times New Roman" w:cs="Times New Roman"/>
          <w:sz w:val="24"/>
          <w:szCs w:val="24"/>
        </w:rPr>
      </w:pPr>
      <w:r w:rsidRPr="0011022A">
        <w:rPr>
          <w:rFonts w:ascii="Times New Roman" w:hAnsi="Times New Roman" w:cs="Times New Roman"/>
          <w:sz w:val="24"/>
          <w:szCs w:val="24"/>
        </w:rPr>
        <w:t xml:space="preserve">МАОУ «Сажинская СОШ» традиционно сотрудничает с Сажинским сельским домом культуры и объединением подростковых клубов. </w:t>
      </w:r>
    </w:p>
    <w:p w:rsidR="0011022A" w:rsidRPr="0011022A" w:rsidRDefault="0011022A" w:rsidP="0011022A">
      <w:pPr>
        <w:spacing w:after="0"/>
        <w:ind w:firstLine="709"/>
        <w:contextualSpacing/>
        <w:rPr>
          <w:rFonts w:ascii="Times New Roman" w:hAnsi="Times New Roman" w:cs="Times New Roman"/>
          <w:sz w:val="24"/>
          <w:szCs w:val="24"/>
        </w:rPr>
      </w:pPr>
      <w:r w:rsidRPr="0011022A">
        <w:rPr>
          <w:rFonts w:ascii="Times New Roman" w:hAnsi="Times New Roman" w:cs="Times New Roman"/>
          <w:sz w:val="24"/>
          <w:szCs w:val="24"/>
        </w:rPr>
        <w:t xml:space="preserve">Количество обучающихся, посещающих учреждения дополнительного образования,  в сравнении с предыдущими учебными годами: </w:t>
      </w:r>
    </w:p>
    <w:tbl>
      <w:tblPr>
        <w:tblStyle w:val="a7"/>
        <w:tblW w:w="0" w:type="auto"/>
        <w:tblLook w:val="04A0"/>
      </w:tblPr>
      <w:tblGrid>
        <w:gridCol w:w="1914"/>
        <w:gridCol w:w="1914"/>
        <w:gridCol w:w="1914"/>
        <w:gridCol w:w="1914"/>
        <w:gridCol w:w="1915"/>
      </w:tblGrid>
      <w:tr w:rsidR="0011022A" w:rsidRPr="0011022A" w:rsidTr="00E448BF">
        <w:tc>
          <w:tcPr>
            <w:tcW w:w="9571" w:type="dxa"/>
            <w:gridSpan w:val="5"/>
          </w:tcPr>
          <w:p w:rsidR="0011022A" w:rsidRPr="0011022A" w:rsidRDefault="0011022A" w:rsidP="0011022A">
            <w:pPr>
              <w:widowControl w:val="0"/>
              <w:suppressAutoHyphens/>
              <w:spacing w:line="276" w:lineRule="auto"/>
              <w:contextualSpacing/>
              <w:jc w:val="center"/>
              <w:rPr>
                <w:rFonts w:ascii="Times New Roman" w:eastAsia="Andale Sans UI" w:hAnsi="Times New Roman" w:cs="Times New Roman"/>
                <w:kern w:val="1"/>
                <w:sz w:val="24"/>
                <w:szCs w:val="24"/>
              </w:rPr>
            </w:pPr>
            <w:r w:rsidRPr="0011022A">
              <w:rPr>
                <w:rFonts w:ascii="Times New Roman" w:hAnsi="Times New Roman" w:cs="Times New Roman"/>
                <w:b/>
                <w:sz w:val="24"/>
                <w:szCs w:val="24"/>
              </w:rPr>
              <w:t>Количество детей, занятых в системе ДО АГО</w:t>
            </w:r>
          </w:p>
        </w:tc>
      </w:tr>
      <w:tr w:rsidR="0011022A" w:rsidRPr="0011022A" w:rsidTr="00E448BF">
        <w:tc>
          <w:tcPr>
            <w:tcW w:w="1914"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p>
        </w:tc>
        <w:tc>
          <w:tcPr>
            <w:tcW w:w="1914"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hAnsi="Times New Roman" w:cs="Times New Roman"/>
                <w:sz w:val="24"/>
                <w:szCs w:val="24"/>
              </w:rPr>
              <w:t>МБУ «ЦКДиНТ АГО» филиал Сажинский</w:t>
            </w:r>
          </w:p>
        </w:tc>
        <w:tc>
          <w:tcPr>
            <w:tcW w:w="1914"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hAnsi="Times New Roman" w:cs="Times New Roman"/>
                <w:sz w:val="24"/>
                <w:szCs w:val="24"/>
              </w:rPr>
              <w:t>ПК «Юниор»</w:t>
            </w:r>
          </w:p>
        </w:tc>
        <w:tc>
          <w:tcPr>
            <w:tcW w:w="1914" w:type="dxa"/>
          </w:tcPr>
          <w:p w:rsidR="0011022A" w:rsidRPr="0011022A" w:rsidRDefault="0011022A" w:rsidP="00E448BF">
            <w:pPr>
              <w:widowControl w:val="0"/>
              <w:suppressAutoHyphens/>
              <w:spacing w:line="276" w:lineRule="auto"/>
              <w:ind w:right="-215"/>
              <w:contextualSpacing/>
              <w:rPr>
                <w:rFonts w:ascii="Times New Roman" w:eastAsia="Andale Sans UI" w:hAnsi="Times New Roman" w:cs="Times New Roman"/>
                <w:kern w:val="1"/>
                <w:sz w:val="24"/>
                <w:szCs w:val="24"/>
              </w:rPr>
            </w:pPr>
            <w:r w:rsidRPr="0011022A">
              <w:rPr>
                <w:rFonts w:ascii="Times New Roman" w:hAnsi="Times New Roman" w:cs="Times New Roman"/>
                <w:sz w:val="24"/>
                <w:szCs w:val="24"/>
              </w:rPr>
              <w:t xml:space="preserve">МАУ ДО «Артинская ДЮСШ имени Заслуженного тренера России Ю.В. </w:t>
            </w:r>
            <w:r w:rsidR="00E448BF">
              <w:rPr>
                <w:rFonts w:ascii="Times New Roman" w:hAnsi="Times New Roman" w:cs="Times New Roman"/>
                <w:sz w:val="24"/>
                <w:szCs w:val="24"/>
              </w:rPr>
              <w:t>М</w:t>
            </w:r>
            <w:r w:rsidRPr="0011022A">
              <w:rPr>
                <w:rFonts w:ascii="Times New Roman" w:hAnsi="Times New Roman" w:cs="Times New Roman"/>
                <w:sz w:val="24"/>
                <w:szCs w:val="24"/>
              </w:rPr>
              <w:t>ельцова»</w:t>
            </w:r>
          </w:p>
        </w:tc>
        <w:tc>
          <w:tcPr>
            <w:tcW w:w="1915"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hAnsi="Times New Roman" w:cs="Times New Roman"/>
                <w:sz w:val="24"/>
                <w:szCs w:val="24"/>
              </w:rPr>
              <w:t>Всего</w:t>
            </w:r>
          </w:p>
        </w:tc>
      </w:tr>
      <w:tr w:rsidR="0011022A" w:rsidRPr="0011022A" w:rsidTr="00E448BF">
        <w:tc>
          <w:tcPr>
            <w:tcW w:w="1914"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lastRenderedPageBreak/>
              <w:t>2018-2019</w:t>
            </w:r>
          </w:p>
        </w:tc>
        <w:tc>
          <w:tcPr>
            <w:tcW w:w="1914"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35</w:t>
            </w:r>
          </w:p>
        </w:tc>
        <w:tc>
          <w:tcPr>
            <w:tcW w:w="1914"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20</w:t>
            </w:r>
          </w:p>
        </w:tc>
        <w:tc>
          <w:tcPr>
            <w:tcW w:w="1914"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0</w:t>
            </w:r>
          </w:p>
        </w:tc>
        <w:tc>
          <w:tcPr>
            <w:tcW w:w="1915"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55</w:t>
            </w:r>
          </w:p>
        </w:tc>
      </w:tr>
      <w:tr w:rsidR="0011022A" w:rsidRPr="0011022A" w:rsidTr="00E448BF">
        <w:tc>
          <w:tcPr>
            <w:tcW w:w="1914"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2019-2020</w:t>
            </w:r>
          </w:p>
        </w:tc>
        <w:tc>
          <w:tcPr>
            <w:tcW w:w="1914"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20</w:t>
            </w:r>
          </w:p>
        </w:tc>
        <w:tc>
          <w:tcPr>
            <w:tcW w:w="1914"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20</w:t>
            </w:r>
          </w:p>
        </w:tc>
        <w:tc>
          <w:tcPr>
            <w:tcW w:w="1914"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38</w:t>
            </w:r>
          </w:p>
        </w:tc>
        <w:tc>
          <w:tcPr>
            <w:tcW w:w="1915"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78</w:t>
            </w:r>
          </w:p>
        </w:tc>
      </w:tr>
      <w:tr w:rsidR="0011022A" w:rsidRPr="0011022A" w:rsidTr="00E448BF">
        <w:tc>
          <w:tcPr>
            <w:tcW w:w="1914"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2020-2021</w:t>
            </w:r>
          </w:p>
        </w:tc>
        <w:tc>
          <w:tcPr>
            <w:tcW w:w="1914"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10</w:t>
            </w:r>
          </w:p>
        </w:tc>
        <w:tc>
          <w:tcPr>
            <w:tcW w:w="1914"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20</w:t>
            </w:r>
          </w:p>
        </w:tc>
        <w:tc>
          <w:tcPr>
            <w:tcW w:w="1914"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46</w:t>
            </w:r>
          </w:p>
        </w:tc>
        <w:tc>
          <w:tcPr>
            <w:tcW w:w="1915" w:type="dxa"/>
          </w:tcPr>
          <w:p w:rsidR="0011022A" w:rsidRPr="0011022A" w:rsidRDefault="0011022A" w:rsidP="0011022A">
            <w:pPr>
              <w:widowControl w:val="0"/>
              <w:suppressAutoHyphens/>
              <w:spacing w:line="276" w:lineRule="auto"/>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76</w:t>
            </w:r>
          </w:p>
        </w:tc>
      </w:tr>
    </w:tbl>
    <w:p w:rsidR="0011022A" w:rsidRPr="0011022A" w:rsidRDefault="0011022A" w:rsidP="0011022A">
      <w:pPr>
        <w:widowControl w:val="0"/>
        <w:suppressAutoHyphens/>
        <w:spacing w:after="0"/>
        <w:ind w:firstLine="709"/>
        <w:contextualSpacing/>
        <w:rPr>
          <w:rFonts w:ascii="Times New Roman" w:eastAsia="Andale Sans UI" w:hAnsi="Times New Roman" w:cs="Times New Roman"/>
          <w:kern w:val="1"/>
          <w:sz w:val="24"/>
          <w:szCs w:val="24"/>
        </w:rPr>
      </w:pPr>
    </w:p>
    <w:p w:rsidR="0011022A" w:rsidRPr="0011022A" w:rsidRDefault="0011022A" w:rsidP="0011022A">
      <w:pPr>
        <w:widowControl w:val="0"/>
        <w:tabs>
          <w:tab w:val="left" w:pos="993"/>
        </w:tabs>
        <w:suppressAutoHyphens/>
        <w:spacing w:after="0"/>
        <w:ind w:firstLine="709"/>
        <w:contextualSpacing/>
        <w:rPr>
          <w:rFonts w:ascii="Times New Roman" w:hAnsi="Times New Roman" w:cs="Times New Roman"/>
          <w:sz w:val="24"/>
          <w:szCs w:val="24"/>
        </w:rPr>
      </w:pPr>
      <w:r w:rsidRPr="0011022A">
        <w:rPr>
          <w:rFonts w:ascii="Times New Roman" w:hAnsi="Times New Roman" w:cs="Times New Roman"/>
          <w:sz w:val="24"/>
          <w:szCs w:val="24"/>
        </w:rPr>
        <w:t>В МАОУ «Сажинская СОШ» созданы условия одаренным детям для реализации их личных творческих способностей. Об этом говорят результаты их участия в конкурсах, соревнованиях, предметных олимпиадах всех уровней. Работа с одаренными детьми и учащимися, позитивно мотивированными на учебу, традиционно ведется по всем предметам. Педагоги используют индивидуальные и групповые задания для обучения, ориентируют школьников на дополнительную литературу с указанием источника получения информации. Индивидуальная, групповая работа предполагает практические задания, проектную деятельность, работу с дополнительным материалом, решение исследовательских задач по предметам. Педагоги школы выбирают такие формы обучения, при которых гибко и вариативно используются разнообразные приемы, методы обучения, не характерные для традиционного урока.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418"/>
        <w:gridCol w:w="2126"/>
        <w:gridCol w:w="1843"/>
        <w:gridCol w:w="1701"/>
        <w:gridCol w:w="1984"/>
      </w:tblGrid>
      <w:tr w:rsidR="0011022A" w:rsidRPr="006F4ABC" w:rsidTr="006F4ABC">
        <w:tc>
          <w:tcPr>
            <w:tcW w:w="1101" w:type="dxa"/>
          </w:tcPr>
          <w:p w:rsidR="0011022A" w:rsidRPr="006F4ABC" w:rsidRDefault="0011022A" w:rsidP="0011022A">
            <w:pPr>
              <w:spacing w:after="0"/>
              <w:rPr>
                <w:rFonts w:ascii="Times New Roman" w:hAnsi="Times New Roman" w:cs="Times New Roman"/>
                <w:b/>
              </w:rPr>
            </w:pPr>
            <w:r w:rsidRPr="006F4ABC">
              <w:rPr>
                <w:rFonts w:ascii="Times New Roman" w:hAnsi="Times New Roman" w:cs="Times New Roman"/>
                <w:b/>
              </w:rPr>
              <w:t xml:space="preserve">Уровень </w:t>
            </w:r>
          </w:p>
          <w:p w:rsidR="0011022A" w:rsidRPr="006F4ABC" w:rsidRDefault="0011022A" w:rsidP="0011022A">
            <w:pPr>
              <w:spacing w:after="0"/>
              <w:jc w:val="center"/>
              <w:rPr>
                <w:rFonts w:ascii="Times New Roman" w:hAnsi="Times New Roman" w:cs="Times New Roman"/>
                <w:b/>
              </w:rPr>
            </w:pPr>
          </w:p>
        </w:tc>
        <w:tc>
          <w:tcPr>
            <w:tcW w:w="1418" w:type="dxa"/>
          </w:tcPr>
          <w:p w:rsidR="0011022A" w:rsidRPr="006F4ABC" w:rsidRDefault="0011022A" w:rsidP="0011022A">
            <w:pPr>
              <w:spacing w:after="0"/>
              <w:jc w:val="center"/>
              <w:rPr>
                <w:rFonts w:ascii="Times New Roman" w:hAnsi="Times New Roman" w:cs="Times New Roman"/>
                <w:b/>
              </w:rPr>
            </w:pPr>
            <w:r w:rsidRPr="006F4ABC">
              <w:rPr>
                <w:rFonts w:ascii="Times New Roman" w:hAnsi="Times New Roman" w:cs="Times New Roman"/>
                <w:b/>
              </w:rPr>
              <w:t>Школьный</w:t>
            </w:r>
          </w:p>
        </w:tc>
        <w:tc>
          <w:tcPr>
            <w:tcW w:w="2126" w:type="dxa"/>
          </w:tcPr>
          <w:p w:rsidR="0011022A" w:rsidRPr="006F4ABC" w:rsidRDefault="0011022A" w:rsidP="0011022A">
            <w:pPr>
              <w:spacing w:after="0"/>
              <w:jc w:val="center"/>
              <w:rPr>
                <w:rFonts w:ascii="Times New Roman" w:hAnsi="Times New Roman" w:cs="Times New Roman"/>
                <w:b/>
              </w:rPr>
            </w:pPr>
            <w:r w:rsidRPr="006F4ABC">
              <w:rPr>
                <w:rFonts w:ascii="Times New Roman" w:hAnsi="Times New Roman" w:cs="Times New Roman"/>
                <w:b/>
              </w:rPr>
              <w:t>Муниципальный</w:t>
            </w:r>
          </w:p>
        </w:tc>
        <w:tc>
          <w:tcPr>
            <w:tcW w:w="1843" w:type="dxa"/>
          </w:tcPr>
          <w:p w:rsidR="0011022A" w:rsidRPr="006F4ABC" w:rsidRDefault="0011022A" w:rsidP="0011022A">
            <w:pPr>
              <w:spacing w:after="0"/>
              <w:jc w:val="center"/>
              <w:rPr>
                <w:rFonts w:ascii="Times New Roman" w:hAnsi="Times New Roman" w:cs="Times New Roman"/>
                <w:b/>
              </w:rPr>
            </w:pPr>
            <w:r w:rsidRPr="006F4ABC">
              <w:rPr>
                <w:rFonts w:ascii="Times New Roman" w:hAnsi="Times New Roman" w:cs="Times New Roman"/>
                <w:b/>
              </w:rPr>
              <w:t>Региональный</w:t>
            </w:r>
          </w:p>
        </w:tc>
        <w:tc>
          <w:tcPr>
            <w:tcW w:w="1701" w:type="dxa"/>
          </w:tcPr>
          <w:p w:rsidR="0011022A" w:rsidRPr="006F4ABC" w:rsidRDefault="0011022A" w:rsidP="0011022A">
            <w:pPr>
              <w:spacing w:after="0"/>
              <w:jc w:val="center"/>
              <w:rPr>
                <w:rFonts w:ascii="Times New Roman" w:hAnsi="Times New Roman" w:cs="Times New Roman"/>
                <w:b/>
              </w:rPr>
            </w:pPr>
            <w:r w:rsidRPr="006F4ABC">
              <w:rPr>
                <w:rFonts w:ascii="Times New Roman" w:hAnsi="Times New Roman" w:cs="Times New Roman"/>
                <w:b/>
              </w:rPr>
              <w:t>Федеральный</w:t>
            </w:r>
          </w:p>
        </w:tc>
        <w:tc>
          <w:tcPr>
            <w:tcW w:w="1984" w:type="dxa"/>
          </w:tcPr>
          <w:p w:rsidR="0011022A" w:rsidRPr="006F4ABC" w:rsidRDefault="0011022A" w:rsidP="0011022A">
            <w:pPr>
              <w:spacing w:after="0"/>
              <w:jc w:val="center"/>
              <w:rPr>
                <w:rFonts w:ascii="Times New Roman" w:hAnsi="Times New Roman" w:cs="Times New Roman"/>
                <w:b/>
              </w:rPr>
            </w:pPr>
            <w:r w:rsidRPr="006F4ABC">
              <w:rPr>
                <w:rFonts w:ascii="Times New Roman" w:hAnsi="Times New Roman" w:cs="Times New Roman"/>
                <w:b/>
              </w:rPr>
              <w:t>Международный</w:t>
            </w:r>
          </w:p>
        </w:tc>
      </w:tr>
      <w:tr w:rsidR="0011022A" w:rsidRPr="0011022A" w:rsidTr="006F4ABC">
        <w:trPr>
          <w:trHeight w:val="456"/>
        </w:trPr>
        <w:tc>
          <w:tcPr>
            <w:tcW w:w="1101" w:type="dxa"/>
          </w:tcPr>
          <w:p w:rsidR="0011022A" w:rsidRPr="0011022A" w:rsidRDefault="0011022A" w:rsidP="0011022A">
            <w:pPr>
              <w:spacing w:after="0"/>
              <w:rPr>
                <w:rFonts w:ascii="Times New Roman" w:hAnsi="Times New Roman" w:cs="Times New Roman"/>
                <w:sz w:val="24"/>
                <w:szCs w:val="24"/>
              </w:rPr>
            </w:pPr>
            <w:r w:rsidRPr="0011022A">
              <w:rPr>
                <w:rFonts w:ascii="Times New Roman" w:hAnsi="Times New Roman" w:cs="Times New Roman"/>
                <w:sz w:val="24"/>
                <w:szCs w:val="24"/>
              </w:rPr>
              <w:t>Кол-во обучающихся</w:t>
            </w:r>
          </w:p>
        </w:tc>
        <w:tc>
          <w:tcPr>
            <w:tcW w:w="1418" w:type="dxa"/>
          </w:tcPr>
          <w:p w:rsidR="0011022A" w:rsidRPr="0011022A" w:rsidRDefault="0011022A" w:rsidP="0011022A">
            <w:pPr>
              <w:spacing w:after="0"/>
              <w:jc w:val="center"/>
              <w:rPr>
                <w:rFonts w:ascii="Times New Roman" w:hAnsi="Times New Roman" w:cs="Times New Roman"/>
                <w:sz w:val="24"/>
                <w:szCs w:val="24"/>
              </w:rPr>
            </w:pPr>
            <w:r w:rsidRPr="0011022A">
              <w:rPr>
                <w:rFonts w:ascii="Times New Roman" w:hAnsi="Times New Roman" w:cs="Times New Roman"/>
                <w:sz w:val="24"/>
                <w:szCs w:val="24"/>
              </w:rPr>
              <w:t>138</w:t>
            </w:r>
          </w:p>
        </w:tc>
        <w:tc>
          <w:tcPr>
            <w:tcW w:w="2126" w:type="dxa"/>
          </w:tcPr>
          <w:p w:rsidR="0011022A" w:rsidRPr="0011022A" w:rsidRDefault="0011022A" w:rsidP="0011022A">
            <w:pPr>
              <w:spacing w:after="0"/>
              <w:jc w:val="center"/>
              <w:rPr>
                <w:rFonts w:ascii="Times New Roman" w:hAnsi="Times New Roman" w:cs="Times New Roman"/>
                <w:sz w:val="24"/>
                <w:szCs w:val="24"/>
              </w:rPr>
            </w:pPr>
            <w:r w:rsidRPr="0011022A">
              <w:rPr>
                <w:rFonts w:ascii="Times New Roman" w:hAnsi="Times New Roman" w:cs="Times New Roman"/>
                <w:sz w:val="24"/>
                <w:szCs w:val="24"/>
              </w:rPr>
              <w:t>62</w:t>
            </w:r>
          </w:p>
        </w:tc>
        <w:tc>
          <w:tcPr>
            <w:tcW w:w="1843" w:type="dxa"/>
          </w:tcPr>
          <w:p w:rsidR="0011022A" w:rsidRPr="0011022A" w:rsidRDefault="0011022A" w:rsidP="0011022A">
            <w:pPr>
              <w:spacing w:after="0"/>
              <w:jc w:val="center"/>
              <w:rPr>
                <w:rFonts w:ascii="Times New Roman" w:hAnsi="Times New Roman" w:cs="Times New Roman"/>
                <w:sz w:val="24"/>
                <w:szCs w:val="24"/>
              </w:rPr>
            </w:pPr>
            <w:r w:rsidRPr="0011022A">
              <w:rPr>
                <w:rFonts w:ascii="Times New Roman" w:hAnsi="Times New Roman" w:cs="Times New Roman"/>
                <w:sz w:val="24"/>
                <w:szCs w:val="24"/>
              </w:rPr>
              <w:t>14</w:t>
            </w:r>
          </w:p>
        </w:tc>
        <w:tc>
          <w:tcPr>
            <w:tcW w:w="1701" w:type="dxa"/>
          </w:tcPr>
          <w:p w:rsidR="0011022A" w:rsidRPr="0011022A" w:rsidRDefault="0011022A" w:rsidP="0011022A">
            <w:pPr>
              <w:spacing w:after="0"/>
              <w:jc w:val="center"/>
              <w:rPr>
                <w:rFonts w:ascii="Times New Roman" w:hAnsi="Times New Roman" w:cs="Times New Roman"/>
                <w:sz w:val="24"/>
                <w:szCs w:val="24"/>
              </w:rPr>
            </w:pPr>
            <w:r w:rsidRPr="0011022A">
              <w:rPr>
                <w:rFonts w:ascii="Times New Roman" w:hAnsi="Times New Roman" w:cs="Times New Roman"/>
                <w:sz w:val="24"/>
                <w:szCs w:val="24"/>
              </w:rPr>
              <w:t>31</w:t>
            </w:r>
          </w:p>
        </w:tc>
        <w:tc>
          <w:tcPr>
            <w:tcW w:w="1984" w:type="dxa"/>
          </w:tcPr>
          <w:p w:rsidR="0011022A" w:rsidRPr="0011022A" w:rsidRDefault="0011022A" w:rsidP="0011022A">
            <w:pPr>
              <w:spacing w:after="0"/>
              <w:jc w:val="center"/>
              <w:rPr>
                <w:rFonts w:ascii="Times New Roman" w:hAnsi="Times New Roman" w:cs="Times New Roman"/>
                <w:sz w:val="24"/>
                <w:szCs w:val="24"/>
              </w:rPr>
            </w:pPr>
            <w:r w:rsidRPr="0011022A">
              <w:rPr>
                <w:rFonts w:ascii="Times New Roman" w:hAnsi="Times New Roman" w:cs="Times New Roman"/>
                <w:sz w:val="24"/>
                <w:szCs w:val="24"/>
              </w:rPr>
              <w:t>30</w:t>
            </w:r>
          </w:p>
        </w:tc>
      </w:tr>
    </w:tbl>
    <w:p w:rsidR="0011022A" w:rsidRPr="0011022A" w:rsidRDefault="0011022A" w:rsidP="0011022A">
      <w:pPr>
        <w:widowControl w:val="0"/>
        <w:tabs>
          <w:tab w:val="left" w:pos="993"/>
        </w:tabs>
        <w:suppressAutoHyphens/>
        <w:spacing w:after="0"/>
        <w:ind w:firstLine="709"/>
        <w:contextualSpacing/>
        <w:rPr>
          <w:rFonts w:ascii="Times New Roman" w:eastAsia="Andale Sans UI" w:hAnsi="Times New Roman" w:cs="Times New Roman"/>
          <w:kern w:val="1"/>
          <w:sz w:val="24"/>
          <w:szCs w:val="24"/>
        </w:rPr>
      </w:pPr>
    </w:p>
    <w:p w:rsidR="0011022A" w:rsidRPr="0011022A" w:rsidRDefault="0011022A" w:rsidP="0011022A">
      <w:pPr>
        <w:widowControl w:val="0"/>
        <w:tabs>
          <w:tab w:val="left" w:pos="993"/>
        </w:tabs>
        <w:suppressAutoHyphens/>
        <w:spacing w:after="0"/>
        <w:ind w:firstLine="709"/>
        <w:contextualSpacing/>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 xml:space="preserve">В 2020 году проведено анкетирование по изучению мнения участников образовательных отношений о деятельности организации в рамках воспитательной работы. В мониторинге приняли участие 134 человека (78 обучающихся и 56 родителей) из 11 классных коллективов. По данным анкетирования можно сделать следующие выводы: </w:t>
      </w:r>
    </w:p>
    <w:p w:rsidR="0011022A" w:rsidRPr="0011022A" w:rsidRDefault="0011022A" w:rsidP="0011022A">
      <w:pPr>
        <w:pStyle w:val="a3"/>
        <w:widowControl w:val="0"/>
        <w:numPr>
          <w:ilvl w:val="0"/>
          <w:numId w:val="12"/>
        </w:numPr>
        <w:tabs>
          <w:tab w:val="left" w:pos="993"/>
        </w:tabs>
        <w:suppressAutoHyphens/>
        <w:spacing w:after="0"/>
        <w:ind w:left="357" w:hanging="357"/>
        <w:jc w:val="both"/>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качество организации дополнительного образования в школе скорее всего удовлетворяет родителей;</w:t>
      </w:r>
    </w:p>
    <w:p w:rsidR="0011022A" w:rsidRPr="0011022A" w:rsidRDefault="0011022A" w:rsidP="0011022A">
      <w:pPr>
        <w:pStyle w:val="a3"/>
        <w:widowControl w:val="0"/>
        <w:numPr>
          <w:ilvl w:val="0"/>
          <w:numId w:val="12"/>
        </w:numPr>
        <w:tabs>
          <w:tab w:val="left" w:pos="993"/>
        </w:tabs>
        <w:suppressAutoHyphens/>
        <w:spacing w:after="0"/>
        <w:ind w:left="357" w:hanging="357"/>
        <w:jc w:val="both"/>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мнение родителей при расширении спектра дополнительных образовательных услуг учитывается;</w:t>
      </w:r>
    </w:p>
    <w:p w:rsidR="0011022A" w:rsidRPr="0011022A" w:rsidRDefault="0011022A" w:rsidP="0011022A">
      <w:pPr>
        <w:pStyle w:val="a3"/>
        <w:widowControl w:val="0"/>
        <w:numPr>
          <w:ilvl w:val="0"/>
          <w:numId w:val="12"/>
        </w:numPr>
        <w:tabs>
          <w:tab w:val="left" w:pos="993"/>
        </w:tabs>
        <w:suppressAutoHyphens/>
        <w:spacing w:after="0"/>
        <w:ind w:left="357" w:hanging="357"/>
        <w:jc w:val="both"/>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обучающиеся считают, что необходимо расширить спектр кружков секций и студий, удовлетворяющих различные интересы, расширить пространство для общения с одноклассниками после учебных занятий;</w:t>
      </w:r>
    </w:p>
    <w:p w:rsidR="0011022A" w:rsidRPr="0011022A" w:rsidRDefault="0011022A" w:rsidP="0011022A">
      <w:pPr>
        <w:pStyle w:val="a3"/>
        <w:widowControl w:val="0"/>
        <w:numPr>
          <w:ilvl w:val="0"/>
          <w:numId w:val="12"/>
        </w:numPr>
        <w:tabs>
          <w:tab w:val="left" w:pos="993"/>
        </w:tabs>
        <w:suppressAutoHyphens/>
        <w:spacing w:after="0"/>
        <w:ind w:left="357" w:hanging="357"/>
        <w:jc w:val="both"/>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взаимоотношения между администрацией школы, педагогическим коллективом и обучающимися сами обучающиеся считают деловыми конструктивными;</w:t>
      </w:r>
    </w:p>
    <w:p w:rsidR="0011022A" w:rsidRPr="0011022A" w:rsidRDefault="0011022A" w:rsidP="0011022A">
      <w:pPr>
        <w:pStyle w:val="a3"/>
        <w:widowControl w:val="0"/>
        <w:numPr>
          <w:ilvl w:val="0"/>
          <w:numId w:val="12"/>
        </w:numPr>
        <w:tabs>
          <w:tab w:val="left" w:pos="993"/>
        </w:tabs>
        <w:suppressAutoHyphens/>
        <w:spacing w:after="0"/>
        <w:ind w:left="357" w:hanging="357"/>
        <w:jc w:val="both"/>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дети отмечают, что их недостаточно активно привлекают к организации классных и общешкольных мероприятий;</w:t>
      </w:r>
    </w:p>
    <w:p w:rsidR="0011022A" w:rsidRPr="0011022A" w:rsidRDefault="0011022A" w:rsidP="0011022A">
      <w:pPr>
        <w:pStyle w:val="a3"/>
        <w:widowControl w:val="0"/>
        <w:numPr>
          <w:ilvl w:val="0"/>
          <w:numId w:val="12"/>
        </w:numPr>
        <w:suppressAutoHyphens/>
        <w:spacing w:after="0"/>
        <w:ind w:left="357" w:hanging="357"/>
        <w:jc w:val="both"/>
        <w:rPr>
          <w:rFonts w:ascii="Times New Roman" w:eastAsia="Andale Sans UI" w:hAnsi="Times New Roman" w:cs="Times New Roman"/>
          <w:kern w:val="1"/>
          <w:sz w:val="24"/>
          <w:szCs w:val="24"/>
        </w:rPr>
      </w:pPr>
      <w:r w:rsidRPr="0011022A">
        <w:rPr>
          <w:rFonts w:ascii="Times New Roman" w:eastAsia="Andale Sans UI" w:hAnsi="Times New Roman" w:cs="Times New Roman"/>
          <w:kern w:val="1"/>
          <w:sz w:val="24"/>
          <w:szCs w:val="24"/>
        </w:rPr>
        <w:t>обучающиеся достаточно оперативно информированы о внеурочных мероприятиях посредством развитой информационной сети школы (школьный сайт, информационные стенды, буклеты с постоянно обновляемой информацией).</w:t>
      </w:r>
    </w:p>
    <w:p w:rsidR="00C85B30" w:rsidRPr="00173830" w:rsidRDefault="00C85B30" w:rsidP="00C85B30">
      <w:pPr>
        <w:spacing w:after="0" w:line="240" w:lineRule="auto"/>
        <w:ind w:firstLine="709"/>
        <w:jc w:val="both"/>
        <w:rPr>
          <w:rFonts w:ascii="Calibri" w:eastAsia="Times New Roman" w:hAnsi="Calibri" w:cs="Times New Roman"/>
          <w:sz w:val="24"/>
          <w:szCs w:val="24"/>
          <w:lang w:eastAsia="ru-RU"/>
        </w:rPr>
      </w:pPr>
    </w:p>
    <w:p w:rsidR="0011022A" w:rsidRPr="00200924" w:rsidRDefault="0011022A" w:rsidP="00E448BF">
      <w:pPr>
        <w:pStyle w:val="a3"/>
        <w:spacing w:after="0"/>
        <w:ind w:left="0" w:firstLine="426"/>
        <w:jc w:val="center"/>
        <w:rPr>
          <w:rFonts w:ascii="Times New Roman" w:hAnsi="Times New Roman" w:cs="Times New Roman"/>
          <w:sz w:val="24"/>
          <w:szCs w:val="24"/>
        </w:rPr>
      </w:pPr>
      <w:r w:rsidRPr="00200924">
        <w:rPr>
          <w:rFonts w:ascii="Times New Roman" w:hAnsi="Times New Roman" w:cs="Times New Roman"/>
          <w:sz w:val="24"/>
          <w:szCs w:val="24"/>
        </w:rPr>
        <w:t>2.4. Оценка качества кадрового обеспечения</w:t>
      </w:r>
    </w:p>
    <w:p w:rsidR="0011022A" w:rsidRPr="00200924" w:rsidRDefault="0011022A" w:rsidP="0011022A">
      <w:pPr>
        <w:spacing w:after="0"/>
        <w:ind w:firstLine="426"/>
        <w:jc w:val="both"/>
        <w:rPr>
          <w:rFonts w:ascii="Times New Roman" w:hAnsi="Times New Roman" w:cs="Times New Roman"/>
          <w:sz w:val="24"/>
          <w:szCs w:val="24"/>
        </w:rPr>
      </w:pPr>
      <w:r w:rsidRPr="00200924">
        <w:rPr>
          <w:rFonts w:ascii="Times New Roman" w:hAnsi="Times New Roman" w:cs="Times New Roman"/>
          <w:sz w:val="24"/>
          <w:szCs w:val="24"/>
        </w:rPr>
        <w:t xml:space="preserve">Анализ качества кадрового обеспечения МАОУ «Сажинская СОШ» за 2020 год позволил выделить следующие позитивные изменения:  </w:t>
      </w:r>
    </w:p>
    <w:p w:rsidR="0011022A" w:rsidRPr="00861D01" w:rsidRDefault="0011022A" w:rsidP="006F4ABC">
      <w:pPr>
        <w:pStyle w:val="a3"/>
        <w:numPr>
          <w:ilvl w:val="0"/>
          <w:numId w:val="3"/>
        </w:numPr>
        <w:spacing w:after="0"/>
        <w:ind w:left="426" w:hanging="426"/>
        <w:jc w:val="both"/>
        <w:rPr>
          <w:rFonts w:ascii="Times New Roman" w:hAnsi="Times New Roman" w:cs="Times New Roman"/>
          <w:sz w:val="24"/>
          <w:szCs w:val="24"/>
        </w:rPr>
      </w:pPr>
      <w:r w:rsidRPr="00861D01">
        <w:rPr>
          <w:rFonts w:ascii="Times New Roman" w:hAnsi="Times New Roman" w:cs="Times New Roman"/>
          <w:sz w:val="24"/>
          <w:szCs w:val="24"/>
        </w:rPr>
        <w:t xml:space="preserve">созданы оптимальные условия для стабильной работы кадров (в 2020 году количественный состав педагогов стабилен);  </w:t>
      </w:r>
    </w:p>
    <w:p w:rsidR="0011022A" w:rsidRPr="00861D01" w:rsidRDefault="0011022A" w:rsidP="006F4ABC">
      <w:pPr>
        <w:pStyle w:val="a3"/>
        <w:numPr>
          <w:ilvl w:val="0"/>
          <w:numId w:val="3"/>
        </w:numPr>
        <w:spacing w:after="0"/>
        <w:ind w:left="426"/>
        <w:jc w:val="both"/>
        <w:rPr>
          <w:rFonts w:ascii="Times New Roman" w:hAnsi="Times New Roman" w:cs="Times New Roman"/>
          <w:sz w:val="24"/>
          <w:szCs w:val="24"/>
        </w:rPr>
      </w:pPr>
      <w:r w:rsidRPr="00861D01">
        <w:rPr>
          <w:rFonts w:ascii="Times New Roman" w:hAnsi="Times New Roman" w:cs="Times New Roman"/>
          <w:sz w:val="24"/>
          <w:szCs w:val="24"/>
        </w:rPr>
        <w:lastRenderedPageBreak/>
        <w:t xml:space="preserve">педагогический коллектив школы состоит из опытных квалифицированных специалистов, </w:t>
      </w:r>
      <w:r>
        <w:rPr>
          <w:rFonts w:ascii="Times New Roman" w:hAnsi="Times New Roman" w:cs="Times New Roman"/>
          <w:sz w:val="24"/>
          <w:szCs w:val="24"/>
        </w:rPr>
        <w:t>73</w:t>
      </w:r>
      <w:r w:rsidRPr="00861D01">
        <w:rPr>
          <w:rFonts w:ascii="Times New Roman" w:hAnsi="Times New Roman" w:cs="Times New Roman"/>
          <w:sz w:val="24"/>
          <w:szCs w:val="24"/>
        </w:rPr>
        <w:t xml:space="preserve"> % из которых имеют педагогический стаж более 10 лет; </w:t>
      </w:r>
    </w:p>
    <w:p w:rsidR="0011022A" w:rsidRPr="00861D01" w:rsidRDefault="0011022A" w:rsidP="006F4ABC">
      <w:pPr>
        <w:pStyle w:val="a3"/>
        <w:numPr>
          <w:ilvl w:val="0"/>
          <w:numId w:val="3"/>
        </w:numPr>
        <w:spacing w:after="0"/>
        <w:ind w:left="426"/>
        <w:jc w:val="both"/>
        <w:rPr>
          <w:rFonts w:ascii="Times New Roman" w:hAnsi="Times New Roman" w:cs="Times New Roman"/>
          <w:sz w:val="24"/>
          <w:szCs w:val="24"/>
        </w:rPr>
      </w:pPr>
      <w:r w:rsidRPr="00861D01">
        <w:rPr>
          <w:rFonts w:ascii="Times New Roman" w:hAnsi="Times New Roman" w:cs="Times New Roman"/>
          <w:sz w:val="24"/>
          <w:szCs w:val="24"/>
        </w:rPr>
        <w:t>стабилен процент учителей, имеющих высшее образование (в текущем учебном году 68,1 % педагогов имеют высшее образование);</w:t>
      </w:r>
    </w:p>
    <w:p w:rsidR="0011022A" w:rsidRPr="00010964" w:rsidRDefault="0011022A" w:rsidP="006F4ABC">
      <w:pPr>
        <w:pStyle w:val="a3"/>
        <w:numPr>
          <w:ilvl w:val="0"/>
          <w:numId w:val="3"/>
        </w:numPr>
        <w:spacing w:after="0"/>
        <w:ind w:left="426"/>
        <w:jc w:val="both"/>
        <w:rPr>
          <w:rFonts w:ascii="Times New Roman" w:hAnsi="Times New Roman" w:cs="Times New Roman"/>
          <w:sz w:val="24"/>
          <w:szCs w:val="24"/>
        </w:rPr>
      </w:pPr>
      <w:r w:rsidRPr="00010964">
        <w:rPr>
          <w:rFonts w:ascii="Times New Roman" w:hAnsi="Times New Roman" w:cs="Times New Roman"/>
          <w:sz w:val="24"/>
          <w:szCs w:val="24"/>
        </w:rPr>
        <w:t>снижен средний возраст педагогического состава (в связи с приходом в школу молодых кадров средний возраст учителей в 2020 году – 45 лет);</w:t>
      </w:r>
    </w:p>
    <w:p w:rsidR="0011022A" w:rsidRPr="00A87455" w:rsidRDefault="0011022A" w:rsidP="006F4ABC">
      <w:pPr>
        <w:pStyle w:val="a3"/>
        <w:numPr>
          <w:ilvl w:val="0"/>
          <w:numId w:val="3"/>
        </w:numPr>
        <w:spacing w:after="0"/>
        <w:ind w:left="426"/>
        <w:jc w:val="both"/>
        <w:rPr>
          <w:rFonts w:ascii="Times New Roman" w:hAnsi="Times New Roman" w:cs="Times New Roman"/>
          <w:sz w:val="24"/>
          <w:szCs w:val="24"/>
        </w:rPr>
      </w:pPr>
      <w:r w:rsidRPr="00A87455">
        <w:rPr>
          <w:rFonts w:ascii="Times New Roman" w:hAnsi="Times New Roman" w:cs="Times New Roman"/>
          <w:sz w:val="24"/>
          <w:szCs w:val="24"/>
        </w:rPr>
        <w:t>прослеживается постоянное увеличение количества учителей, прошедших аттестацию и имеющих квалификационную категорию: в школе 1</w:t>
      </w:r>
      <w:r>
        <w:rPr>
          <w:rFonts w:ascii="Times New Roman" w:hAnsi="Times New Roman" w:cs="Times New Roman"/>
          <w:sz w:val="24"/>
          <w:szCs w:val="24"/>
        </w:rPr>
        <w:t>6</w:t>
      </w:r>
      <w:r w:rsidRPr="00A87455">
        <w:rPr>
          <w:rFonts w:ascii="Times New Roman" w:hAnsi="Times New Roman" w:cs="Times New Roman"/>
          <w:sz w:val="24"/>
          <w:szCs w:val="24"/>
        </w:rPr>
        <w:t xml:space="preserve"> педагогов</w:t>
      </w:r>
      <w:r w:rsidRPr="00A87455">
        <w:rPr>
          <w:rFonts w:ascii="Times New Roman" w:hAnsi="Times New Roman" w:cs="Times New Roman"/>
          <w:color w:val="FF0000"/>
          <w:sz w:val="24"/>
          <w:szCs w:val="24"/>
        </w:rPr>
        <w:t xml:space="preserve"> </w:t>
      </w:r>
      <w:r w:rsidRPr="00A87455">
        <w:rPr>
          <w:rFonts w:ascii="Times New Roman" w:hAnsi="Times New Roman" w:cs="Times New Roman"/>
          <w:sz w:val="24"/>
          <w:szCs w:val="24"/>
        </w:rPr>
        <w:t>(</w:t>
      </w:r>
      <w:r>
        <w:rPr>
          <w:rFonts w:ascii="Times New Roman" w:hAnsi="Times New Roman" w:cs="Times New Roman"/>
          <w:sz w:val="24"/>
          <w:szCs w:val="24"/>
        </w:rPr>
        <w:t>53</w:t>
      </w:r>
      <w:r w:rsidRPr="00A87455">
        <w:rPr>
          <w:rFonts w:ascii="Times New Roman" w:hAnsi="Times New Roman" w:cs="Times New Roman"/>
          <w:sz w:val="24"/>
          <w:szCs w:val="24"/>
        </w:rPr>
        <w:t>,</w:t>
      </w:r>
      <w:r>
        <w:rPr>
          <w:rFonts w:ascii="Times New Roman" w:hAnsi="Times New Roman" w:cs="Times New Roman"/>
          <w:sz w:val="24"/>
          <w:szCs w:val="24"/>
        </w:rPr>
        <w:t>3</w:t>
      </w:r>
      <w:r w:rsidRPr="00A87455">
        <w:rPr>
          <w:rFonts w:ascii="Times New Roman" w:hAnsi="Times New Roman" w:cs="Times New Roman"/>
          <w:sz w:val="24"/>
          <w:szCs w:val="24"/>
        </w:rPr>
        <w:t>%)</w:t>
      </w:r>
      <w:r w:rsidRPr="00A87455">
        <w:rPr>
          <w:rFonts w:ascii="Times New Roman" w:hAnsi="Times New Roman" w:cs="Times New Roman"/>
          <w:color w:val="FF0000"/>
          <w:sz w:val="24"/>
          <w:szCs w:val="24"/>
        </w:rPr>
        <w:t xml:space="preserve"> </w:t>
      </w:r>
      <w:r w:rsidRPr="00A87455">
        <w:rPr>
          <w:rFonts w:ascii="Times New Roman" w:hAnsi="Times New Roman" w:cs="Times New Roman"/>
          <w:sz w:val="24"/>
          <w:szCs w:val="24"/>
        </w:rPr>
        <w:t xml:space="preserve">имеют первую квалификационную категорию; </w:t>
      </w:r>
      <w:r>
        <w:rPr>
          <w:rFonts w:ascii="Times New Roman" w:hAnsi="Times New Roman" w:cs="Times New Roman"/>
          <w:sz w:val="24"/>
          <w:szCs w:val="24"/>
        </w:rPr>
        <w:t>11</w:t>
      </w:r>
      <w:r w:rsidRPr="00A87455">
        <w:rPr>
          <w:rFonts w:ascii="Times New Roman" w:hAnsi="Times New Roman" w:cs="Times New Roman"/>
          <w:sz w:val="24"/>
          <w:szCs w:val="24"/>
        </w:rPr>
        <w:t xml:space="preserve"> педагогов</w:t>
      </w:r>
      <w:r w:rsidRPr="00A87455">
        <w:rPr>
          <w:rFonts w:ascii="Times New Roman" w:hAnsi="Times New Roman" w:cs="Times New Roman"/>
          <w:color w:val="FF0000"/>
          <w:sz w:val="24"/>
          <w:szCs w:val="24"/>
        </w:rPr>
        <w:t xml:space="preserve"> </w:t>
      </w:r>
      <w:r w:rsidRPr="00A87455">
        <w:rPr>
          <w:rFonts w:ascii="Times New Roman" w:hAnsi="Times New Roman" w:cs="Times New Roman"/>
          <w:sz w:val="24"/>
          <w:szCs w:val="24"/>
        </w:rPr>
        <w:t>(</w:t>
      </w:r>
      <w:r>
        <w:rPr>
          <w:rFonts w:ascii="Times New Roman" w:hAnsi="Times New Roman" w:cs="Times New Roman"/>
          <w:sz w:val="24"/>
          <w:szCs w:val="24"/>
        </w:rPr>
        <w:t>36</w:t>
      </w:r>
      <w:r w:rsidRPr="00A87455">
        <w:rPr>
          <w:rFonts w:ascii="Times New Roman" w:hAnsi="Times New Roman" w:cs="Times New Roman"/>
          <w:sz w:val="24"/>
          <w:szCs w:val="24"/>
        </w:rPr>
        <w:t>,6%)</w:t>
      </w:r>
      <w:r w:rsidRPr="00A87455">
        <w:rPr>
          <w:rFonts w:ascii="Times New Roman" w:hAnsi="Times New Roman" w:cs="Times New Roman"/>
          <w:color w:val="FF0000"/>
          <w:sz w:val="24"/>
          <w:szCs w:val="24"/>
        </w:rPr>
        <w:t xml:space="preserve"> </w:t>
      </w:r>
      <w:r w:rsidRPr="00A87455">
        <w:rPr>
          <w:rFonts w:ascii="Times New Roman" w:hAnsi="Times New Roman" w:cs="Times New Roman"/>
          <w:sz w:val="24"/>
          <w:szCs w:val="24"/>
        </w:rPr>
        <w:t xml:space="preserve">прошли аттестацию на соответствие занимаемой должности. </w:t>
      </w:r>
    </w:p>
    <w:p w:rsidR="0011022A" w:rsidRPr="00A87455" w:rsidRDefault="0011022A" w:rsidP="0011022A">
      <w:pPr>
        <w:pStyle w:val="a3"/>
        <w:spacing w:after="0"/>
        <w:ind w:left="0" w:firstLine="426"/>
        <w:jc w:val="both"/>
        <w:rPr>
          <w:rFonts w:ascii="Times New Roman" w:hAnsi="Times New Roman" w:cs="Times New Roman"/>
          <w:sz w:val="24"/>
          <w:szCs w:val="24"/>
        </w:rPr>
      </w:pPr>
      <w:r w:rsidRPr="00A87455">
        <w:rPr>
          <w:rFonts w:ascii="Times New Roman" w:hAnsi="Times New Roman" w:cs="Times New Roman"/>
          <w:sz w:val="24"/>
          <w:szCs w:val="24"/>
        </w:rPr>
        <w:t>Эффективность и качество обучения зависит от компетенции и мастерства педагогических кадров. В школе созданы условия для непрерывного развития профессиональных компетенций педагогических работников и руководителей. Педагогические работники постоянно повышают квалификацию с целью углубления и усовершенствования имеющихся профессиональных знаний, повышения качества профессиональной деятельности. Система повышения квалификации педагогических кадров представлена различными формами непрерывного образования:</w:t>
      </w:r>
    </w:p>
    <w:p w:rsidR="0011022A" w:rsidRPr="00A87455" w:rsidRDefault="0011022A" w:rsidP="006F4ABC">
      <w:pPr>
        <w:pStyle w:val="a3"/>
        <w:numPr>
          <w:ilvl w:val="1"/>
          <w:numId w:val="3"/>
        </w:numPr>
        <w:spacing w:after="0"/>
        <w:ind w:left="426" w:hanging="426"/>
        <w:jc w:val="both"/>
        <w:rPr>
          <w:rFonts w:ascii="Times New Roman" w:hAnsi="Times New Roman" w:cs="Times New Roman"/>
          <w:sz w:val="24"/>
          <w:szCs w:val="24"/>
        </w:rPr>
      </w:pPr>
      <w:r w:rsidRPr="00A87455">
        <w:rPr>
          <w:rFonts w:ascii="Times New Roman" w:hAnsi="Times New Roman" w:cs="Times New Roman"/>
          <w:sz w:val="24"/>
          <w:szCs w:val="24"/>
        </w:rPr>
        <w:t xml:space="preserve">обучение в бакалавриат по различным направлениям педагогики (1 педагог); </w:t>
      </w:r>
    </w:p>
    <w:p w:rsidR="0011022A" w:rsidRPr="00010964" w:rsidRDefault="0011022A" w:rsidP="006F4ABC">
      <w:pPr>
        <w:pStyle w:val="a3"/>
        <w:numPr>
          <w:ilvl w:val="0"/>
          <w:numId w:val="15"/>
        </w:numPr>
        <w:spacing w:after="0"/>
        <w:ind w:left="426" w:hanging="426"/>
        <w:jc w:val="both"/>
        <w:rPr>
          <w:rFonts w:ascii="Times New Roman" w:hAnsi="Times New Roman" w:cs="Times New Roman"/>
          <w:sz w:val="24"/>
          <w:szCs w:val="24"/>
        </w:rPr>
      </w:pPr>
      <w:r w:rsidRPr="00010964">
        <w:rPr>
          <w:rFonts w:ascii="Times New Roman" w:hAnsi="Times New Roman" w:cs="Times New Roman"/>
          <w:sz w:val="24"/>
          <w:szCs w:val="24"/>
        </w:rPr>
        <w:t xml:space="preserve">повышение квалификации на предметных курсах (за 2020 год повысили квалификацию 21 педагог); </w:t>
      </w:r>
    </w:p>
    <w:p w:rsidR="0011022A" w:rsidRPr="00010964" w:rsidRDefault="0011022A" w:rsidP="006F4ABC">
      <w:pPr>
        <w:pStyle w:val="a3"/>
        <w:numPr>
          <w:ilvl w:val="1"/>
          <w:numId w:val="17"/>
        </w:numPr>
        <w:spacing w:after="0"/>
        <w:ind w:left="426" w:hanging="426"/>
        <w:jc w:val="both"/>
        <w:rPr>
          <w:rFonts w:ascii="Times New Roman" w:hAnsi="Times New Roman" w:cs="Times New Roman"/>
          <w:sz w:val="24"/>
          <w:szCs w:val="24"/>
        </w:rPr>
      </w:pPr>
      <w:r w:rsidRPr="00010964">
        <w:rPr>
          <w:rFonts w:ascii="Times New Roman" w:hAnsi="Times New Roman" w:cs="Times New Roman"/>
          <w:sz w:val="24"/>
          <w:szCs w:val="24"/>
        </w:rPr>
        <w:t xml:space="preserve">повышение квалификации кадров в соответствии с задачами развития школы, а также индивидуальными интересами и потребностями учителей на семинарах и вебинарах различного уровня; </w:t>
      </w:r>
    </w:p>
    <w:p w:rsidR="0011022A" w:rsidRPr="00010964" w:rsidRDefault="0011022A" w:rsidP="006F4ABC">
      <w:pPr>
        <w:pStyle w:val="a3"/>
        <w:numPr>
          <w:ilvl w:val="1"/>
          <w:numId w:val="17"/>
        </w:numPr>
        <w:spacing w:after="0"/>
        <w:ind w:left="426" w:hanging="426"/>
        <w:jc w:val="both"/>
        <w:rPr>
          <w:rFonts w:ascii="Times New Roman" w:hAnsi="Times New Roman" w:cs="Times New Roman"/>
          <w:sz w:val="24"/>
          <w:szCs w:val="24"/>
        </w:rPr>
      </w:pPr>
      <w:r w:rsidRPr="00010964">
        <w:rPr>
          <w:rFonts w:ascii="Times New Roman" w:hAnsi="Times New Roman" w:cs="Times New Roman"/>
          <w:sz w:val="24"/>
          <w:szCs w:val="24"/>
        </w:rPr>
        <w:t xml:space="preserve">внутришкольное обучение кадров (через изучение теории новых тенденций развития образования, связанных с переходом образования на новую парадигму (компетентностно-ориентированное образование), в соответствии с ФГОС на заседаниях педагогических советов, методических советов и заседаниях рабочих групп). </w:t>
      </w:r>
    </w:p>
    <w:p w:rsidR="0011022A" w:rsidRPr="007F5BCF" w:rsidRDefault="0011022A" w:rsidP="0011022A">
      <w:pPr>
        <w:pStyle w:val="a3"/>
        <w:spacing w:after="0"/>
        <w:ind w:left="0" w:firstLine="426"/>
        <w:jc w:val="both"/>
        <w:rPr>
          <w:rFonts w:ascii="Times New Roman" w:hAnsi="Times New Roman" w:cs="Times New Roman"/>
          <w:color w:val="FF0000"/>
          <w:sz w:val="24"/>
          <w:szCs w:val="24"/>
        </w:rPr>
      </w:pPr>
      <w:r w:rsidRPr="00010964">
        <w:rPr>
          <w:rFonts w:ascii="Times New Roman" w:hAnsi="Times New Roman" w:cs="Times New Roman"/>
          <w:sz w:val="24"/>
          <w:szCs w:val="24"/>
        </w:rPr>
        <w:t>Повышение квалификации носит опережающий характер, обеспечивает профессионально-личностное развитие педагога. Учителя, прошедшие курсы повышения квалификации, используют полученные знания в своей деятельности, выступают с сообщениями на методических объединениях, работают в творческих группах, принимают активное участие в интернет - конкурсах. Обучение на курсах способствует росту уровня профессионального мастерства. В 2020 году улучшились результаты участия в муниципальных и дистанционных конкурсах. В школе ведется работа и по обобщению и представлению опыта педагогической деятельности. За профессиональное мастерство, вклад в развитие и воспитание детей</w:t>
      </w:r>
      <w:r>
        <w:rPr>
          <w:rFonts w:ascii="Times New Roman" w:hAnsi="Times New Roman" w:cs="Times New Roman"/>
          <w:sz w:val="24"/>
          <w:szCs w:val="24"/>
        </w:rPr>
        <w:t xml:space="preserve"> всего</w:t>
      </w:r>
      <w:r w:rsidRPr="00010964">
        <w:rPr>
          <w:rFonts w:ascii="Times New Roman" w:hAnsi="Times New Roman" w:cs="Times New Roman"/>
          <w:sz w:val="24"/>
          <w:szCs w:val="24"/>
        </w:rPr>
        <w:t xml:space="preserve"> грамотами </w:t>
      </w:r>
      <w:r w:rsidRPr="007F5BCF">
        <w:rPr>
          <w:rFonts w:ascii="Times New Roman" w:hAnsi="Times New Roman" w:cs="Times New Roman"/>
          <w:sz w:val="24"/>
          <w:szCs w:val="24"/>
        </w:rPr>
        <w:t>Управления образования АГО награждены- 12 человек; Администрации АГО - 9 человек; грамотами Министерства образования Свердловской области - 6 человек; грамотами Министерства РФ- 4 человека.</w:t>
      </w:r>
    </w:p>
    <w:p w:rsidR="0011022A" w:rsidRPr="00590D3B" w:rsidRDefault="0011022A" w:rsidP="0011022A">
      <w:pPr>
        <w:pStyle w:val="a3"/>
        <w:spacing w:after="0"/>
        <w:ind w:left="0" w:firstLine="426"/>
        <w:jc w:val="both"/>
        <w:rPr>
          <w:rFonts w:ascii="Times New Roman" w:hAnsi="Times New Roman" w:cs="Times New Roman"/>
          <w:sz w:val="24"/>
          <w:szCs w:val="24"/>
        </w:rPr>
      </w:pPr>
      <w:r w:rsidRPr="00590D3B">
        <w:rPr>
          <w:rFonts w:ascii="Times New Roman" w:hAnsi="Times New Roman" w:cs="Times New Roman"/>
          <w:sz w:val="24"/>
          <w:szCs w:val="24"/>
        </w:rPr>
        <w:t xml:space="preserve">В ходе самообследования в части оценки кадрового обеспечения установлено: в школе созданы условия для повышения уровня профессиональной компетентности педагогов, роста их квалификации, профессионализма, педагогического мастерства и творческой инициативы, что позволяет качественно осуществлять образовательную деятельность. </w:t>
      </w:r>
    </w:p>
    <w:p w:rsidR="0011022A" w:rsidRPr="00E448BF" w:rsidRDefault="0011022A" w:rsidP="0011022A">
      <w:pPr>
        <w:spacing w:after="0"/>
        <w:jc w:val="both"/>
        <w:rPr>
          <w:rFonts w:ascii="Times New Roman" w:hAnsi="Times New Roman" w:cs="Times New Roman"/>
          <w:b/>
          <w:sz w:val="16"/>
          <w:szCs w:val="16"/>
        </w:rPr>
      </w:pPr>
    </w:p>
    <w:p w:rsidR="000C0ED6" w:rsidRPr="00173830" w:rsidRDefault="000C0ED6" w:rsidP="00E448BF">
      <w:pPr>
        <w:spacing w:after="0"/>
        <w:contextualSpacing/>
        <w:jc w:val="center"/>
        <w:rPr>
          <w:rFonts w:ascii="Times New Roman" w:eastAsia="Times New Roman" w:hAnsi="Times New Roman" w:cs="Times New Roman"/>
          <w:bCs/>
          <w:sz w:val="24"/>
          <w:szCs w:val="24"/>
          <w:lang w:eastAsia="ru-RU"/>
        </w:rPr>
      </w:pPr>
      <w:r w:rsidRPr="00173830">
        <w:rPr>
          <w:rFonts w:ascii="Times New Roman" w:eastAsia="Times New Roman" w:hAnsi="Times New Roman" w:cs="Times New Roman"/>
          <w:sz w:val="24"/>
          <w:szCs w:val="24"/>
          <w:lang w:eastAsia="ru-RU"/>
        </w:rPr>
        <w:t xml:space="preserve">2.5. Оценка </w:t>
      </w:r>
      <w:r w:rsidRPr="00173830">
        <w:rPr>
          <w:rFonts w:ascii="Times New Roman" w:eastAsia="Times New Roman" w:hAnsi="Times New Roman" w:cs="Times New Roman"/>
          <w:bCs/>
          <w:sz w:val="24"/>
          <w:szCs w:val="24"/>
          <w:lang w:eastAsia="ru-RU"/>
        </w:rPr>
        <w:t>качества учебно-методического и библиотечно-информационного обеспечения</w:t>
      </w:r>
    </w:p>
    <w:p w:rsidR="000C0ED6" w:rsidRPr="00FE0ECE" w:rsidRDefault="000C0ED6" w:rsidP="00FE0ECE">
      <w:pPr>
        <w:spacing w:after="0"/>
        <w:jc w:val="center"/>
        <w:rPr>
          <w:rFonts w:ascii="Times New Roman" w:eastAsia="Times New Roman" w:hAnsi="Times New Roman" w:cs="Times New Roman"/>
          <w:sz w:val="24"/>
          <w:szCs w:val="24"/>
          <w:lang w:eastAsia="ru-RU"/>
        </w:rPr>
      </w:pPr>
      <w:r w:rsidRPr="00FE0ECE">
        <w:rPr>
          <w:rFonts w:ascii="Times New Roman" w:eastAsia="Times New Roman" w:hAnsi="Times New Roman" w:cs="Times New Roman"/>
          <w:sz w:val="24"/>
          <w:szCs w:val="24"/>
          <w:lang w:eastAsia="ru-RU"/>
        </w:rPr>
        <w:t>Обеспеченность учебной литературой</w:t>
      </w:r>
    </w:p>
    <w:p w:rsidR="006F4ABC" w:rsidRPr="00FE0ECE" w:rsidRDefault="006F4ABC" w:rsidP="00FE0ECE">
      <w:pPr>
        <w:spacing w:after="0"/>
        <w:rPr>
          <w:rFonts w:ascii="Times New Roman" w:hAnsi="Times New Roman" w:cs="Times New Roman"/>
          <w:color w:val="000000"/>
          <w:sz w:val="24"/>
          <w:szCs w:val="24"/>
        </w:rPr>
      </w:pPr>
      <w:r w:rsidRPr="00FE0ECE">
        <w:rPr>
          <w:rFonts w:ascii="Times New Roman" w:hAnsi="Times New Roman" w:cs="Times New Roman"/>
          <w:color w:val="000000"/>
          <w:sz w:val="24"/>
          <w:szCs w:val="24"/>
        </w:rPr>
        <w:t>Общая характеристика:</w:t>
      </w:r>
    </w:p>
    <w:p w:rsidR="006F4ABC" w:rsidRPr="00FE0ECE" w:rsidRDefault="006F4ABC" w:rsidP="00FE0ECE">
      <w:pPr>
        <w:numPr>
          <w:ilvl w:val="0"/>
          <w:numId w:val="18"/>
        </w:numPr>
        <w:spacing w:after="0" w:line="240" w:lineRule="auto"/>
        <w:ind w:left="780" w:right="180"/>
        <w:contextualSpacing/>
        <w:rPr>
          <w:rFonts w:ascii="Times New Roman" w:hAnsi="Times New Roman" w:cs="Times New Roman"/>
          <w:color w:val="000000"/>
          <w:sz w:val="24"/>
          <w:szCs w:val="24"/>
        </w:rPr>
      </w:pPr>
      <w:r w:rsidRPr="00FE0ECE">
        <w:rPr>
          <w:rFonts w:ascii="Times New Roman" w:hAnsi="Times New Roman" w:cs="Times New Roman"/>
          <w:color w:val="000000"/>
          <w:sz w:val="24"/>
          <w:szCs w:val="24"/>
        </w:rPr>
        <w:lastRenderedPageBreak/>
        <w:t>объем библиотечного фонда – 7948 единица;</w:t>
      </w:r>
    </w:p>
    <w:p w:rsidR="006F4ABC" w:rsidRPr="00FE0ECE" w:rsidRDefault="006F4ABC" w:rsidP="00FE0ECE">
      <w:pPr>
        <w:numPr>
          <w:ilvl w:val="0"/>
          <w:numId w:val="18"/>
        </w:numPr>
        <w:spacing w:after="0" w:line="240" w:lineRule="auto"/>
        <w:ind w:left="780" w:right="180"/>
        <w:contextualSpacing/>
        <w:rPr>
          <w:rFonts w:ascii="Times New Roman" w:hAnsi="Times New Roman" w:cs="Times New Roman"/>
          <w:color w:val="000000"/>
          <w:sz w:val="24"/>
          <w:szCs w:val="24"/>
        </w:rPr>
      </w:pPr>
      <w:r w:rsidRPr="00FE0ECE">
        <w:rPr>
          <w:rFonts w:ascii="Times New Roman" w:hAnsi="Times New Roman" w:cs="Times New Roman"/>
          <w:color w:val="000000"/>
          <w:sz w:val="24"/>
          <w:szCs w:val="24"/>
        </w:rPr>
        <w:t>книгообеспеченность учебным фондом – 100 %;</w:t>
      </w:r>
    </w:p>
    <w:p w:rsidR="006F4ABC" w:rsidRPr="00FE0ECE" w:rsidRDefault="006F4ABC" w:rsidP="00FE0ECE">
      <w:pPr>
        <w:numPr>
          <w:ilvl w:val="0"/>
          <w:numId w:val="18"/>
        </w:numPr>
        <w:spacing w:after="0" w:line="240" w:lineRule="auto"/>
        <w:ind w:left="780" w:right="180"/>
        <w:contextualSpacing/>
        <w:rPr>
          <w:rFonts w:ascii="Times New Roman" w:hAnsi="Times New Roman" w:cs="Times New Roman"/>
          <w:color w:val="000000"/>
          <w:sz w:val="24"/>
          <w:szCs w:val="24"/>
        </w:rPr>
      </w:pPr>
      <w:r w:rsidRPr="00FE0ECE">
        <w:rPr>
          <w:rFonts w:ascii="Times New Roman" w:hAnsi="Times New Roman" w:cs="Times New Roman"/>
          <w:color w:val="000000"/>
          <w:sz w:val="24"/>
          <w:szCs w:val="24"/>
        </w:rPr>
        <w:t xml:space="preserve">книгообеспеченность основным фондом – 71%; </w:t>
      </w:r>
    </w:p>
    <w:p w:rsidR="006F4ABC" w:rsidRPr="00FE0ECE" w:rsidRDefault="006F4ABC" w:rsidP="00FE0ECE">
      <w:pPr>
        <w:numPr>
          <w:ilvl w:val="0"/>
          <w:numId w:val="18"/>
        </w:numPr>
        <w:spacing w:after="0" w:line="240" w:lineRule="auto"/>
        <w:ind w:left="780" w:right="180"/>
        <w:contextualSpacing/>
        <w:rPr>
          <w:rFonts w:ascii="Times New Roman" w:hAnsi="Times New Roman" w:cs="Times New Roman"/>
          <w:color w:val="000000"/>
          <w:sz w:val="24"/>
          <w:szCs w:val="24"/>
        </w:rPr>
      </w:pPr>
      <w:r w:rsidRPr="00FE0ECE">
        <w:rPr>
          <w:rFonts w:ascii="Times New Roman" w:hAnsi="Times New Roman" w:cs="Times New Roman"/>
          <w:color w:val="000000"/>
          <w:sz w:val="24"/>
          <w:szCs w:val="24"/>
        </w:rPr>
        <w:t>книговыдача – 1439 единиц в год;</w:t>
      </w:r>
    </w:p>
    <w:p w:rsidR="006F4ABC" w:rsidRPr="00FE0ECE" w:rsidRDefault="006F4ABC" w:rsidP="00FE0ECE">
      <w:pPr>
        <w:numPr>
          <w:ilvl w:val="0"/>
          <w:numId w:val="18"/>
        </w:numPr>
        <w:spacing w:after="0" w:line="240" w:lineRule="auto"/>
        <w:ind w:left="780" w:right="180"/>
        <w:rPr>
          <w:rFonts w:ascii="Times New Roman" w:hAnsi="Times New Roman" w:cs="Times New Roman"/>
          <w:color w:val="000000"/>
          <w:sz w:val="24"/>
          <w:szCs w:val="24"/>
        </w:rPr>
      </w:pPr>
      <w:r w:rsidRPr="00FE0ECE">
        <w:rPr>
          <w:rFonts w:ascii="Times New Roman" w:hAnsi="Times New Roman" w:cs="Times New Roman"/>
          <w:color w:val="000000"/>
          <w:sz w:val="24"/>
          <w:szCs w:val="24"/>
        </w:rPr>
        <w:t>объем учебного фонда – 3905 единица.</w:t>
      </w:r>
    </w:p>
    <w:p w:rsidR="006F4ABC" w:rsidRPr="00FE0ECE" w:rsidRDefault="006F4ABC" w:rsidP="00FE0ECE">
      <w:pPr>
        <w:spacing w:after="0"/>
        <w:rPr>
          <w:rFonts w:ascii="Times New Roman" w:hAnsi="Times New Roman" w:cs="Times New Roman"/>
          <w:color w:val="000000"/>
          <w:sz w:val="24"/>
          <w:szCs w:val="24"/>
        </w:rPr>
      </w:pPr>
      <w:r w:rsidRPr="00FE0ECE">
        <w:rPr>
          <w:rFonts w:ascii="Times New Roman" w:hAnsi="Times New Roman" w:cs="Times New Roman"/>
          <w:color w:val="000000"/>
          <w:sz w:val="24"/>
          <w:szCs w:val="24"/>
        </w:rPr>
        <w:t>Фонд библиотеки формируется за счет областного</w:t>
      </w:r>
      <w:r w:rsidR="00FE0ECE">
        <w:rPr>
          <w:rFonts w:ascii="Times New Roman" w:hAnsi="Times New Roman" w:cs="Times New Roman"/>
          <w:color w:val="000000"/>
          <w:sz w:val="24"/>
          <w:szCs w:val="24"/>
        </w:rPr>
        <w:t xml:space="preserve"> и</w:t>
      </w:r>
      <w:r w:rsidRPr="00FE0ECE">
        <w:rPr>
          <w:rFonts w:ascii="Times New Roman" w:hAnsi="Times New Roman" w:cs="Times New Roman"/>
          <w:color w:val="000000"/>
          <w:sz w:val="24"/>
          <w:szCs w:val="24"/>
        </w:rPr>
        <w:t xml:space="preserve"> местного бюджетов.</w:t>
      </w:r>
    </w:p>
    <w:p w:rsidR="006F4ABC" w:rsidRPr="00FE0ECE" w:rsidRDefault="006F4ABC" w:rsidP="00FE0ECE">
      <w:pPr>
        <w:spacing w:after="0"/>
        <w:jc w:val="center"/>
        <w:rPr>
          <w:rFonts w:ascii="Times New Roman" w:hAnsi="Times New Roman" w:cs="Times New Roman"/>
          <w:color w:val="000000"/>
          <w:sz w:val="24"/>
          <w:szCs w:val="24"/>
        </w:rPr>
      </w:pPr>
      <w:r w:rsidRPr="00FE0ECE">
        <w:rPr>
          <w:rFonts w:ascii="Times New Roman" w:hAnsi="Times New Roman" w:cs="Times New Roman"/>
          <w:color w:val="000000"/>
          <w:sz w:val="24"/>
          <w:szCs w:val="24"/>
        </w:rPr>
        <w:t>Состав фонда и его использование</w:t>
      </w:r>
    </w:p>
    <w:tbl>
      <w:tblPr>
        <w:tblW w:w="9027" w:type="dxa"/>
        <w:tblCellMar>
          <w:top w:w="15" w:type="dxa"/>
          <w:left w:w="15" w:type="dxa"/>
          <w:bottom w:w="15" w:type="dxa"/>
          <w:right w:w="15" w:type="dxa"/>
        </w:tblCellMar>
        <w:tblLook w:val="0600"/>
      </w:tblPr>
      <w:tblGrid>
        <w:gridCol w:w="380"/>
        <w:gridCol w:w="3432"/>
        <w:gridCol w:w="2576"/>
        <w:gridCol w:w="2639"/>
      </w:tblGrid>
      <w:tr w:rsidR="006F4ABC" w:rsidRPr="00FE0ECE" w:rsidTr="00E448BF">
        <w:tc>
          <w:tcPr>
            <w:tcW w:w="3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w:t>
            </w:r>
          </w:p>
        </w:tc>
        <w:tc>
          <w:tcPr>
            <w:tcW w:w="343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Вид литературы</w:t>
            </w:r>
          </w:p>
        </w:tc>
        <w:tc>
          <w:tcPr>
            <w:tcW w:w="25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Количество единиц в фонде</w:t>
            </w:r>
          </w:p>
        </w:tc>
        <w:tc>
          <w:tcPr>
            <w:tcW w:w="263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Сколько экземпляров</w:t>
            </w:r>
            <w:r w:rsidRPr="00FE0ECE">
              <w:rPr>
                <w:rFonts w:ascii="Times New Roman" w:hAnsi="Times New Roman" w:cs="Times New Roman"/>
                <w:sz w:val="24"/>
                <w:szCs w:val="24"/>
              </w:rPr>
              <w:br/>
            </w:r>
            <w:r w:rsidRPr="00FE0ECE">
              <w:rPr>
                <w:rFonts w:ascii="Times New Roman" w:hAnsi="Times New Roman" w:cs="Times New Roman"/>
                <w:color w:val="000000"/>
                <w:sz w:val="24"/>
                <w:szCs w:val="24"/>
              </w:rPr>
              <w:t>выдавалось за год</w:t>
            </w:r>
          </w:p>
        </w:tc>
      </w:tr>
      <w:tr w:rsidR="006F4ABC" w:rsidRPr="00FE0ECE" w:rsidTr="00E448BF">
        <w:tc>
          <w:tcPr>
            <w:tcW w:w="3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1</w:t>
            </w:r>
          </w:p>
        </w:tc>
        <w:tc>
          <w:tcPr>
            <w:tcW w:w="343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Учебная</w:t>
            </w:r>
          </w:p>
        </w:tc>
        <w:tc>
          <w:tcPr>
            <w:tcW w:w="25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3905</w:t>
            </w:r>
          </w:p>
        </w:tc>
        <w:tc>
          <w:tcPr>
            <w:tcW w:w="263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sz w:val="24"/>
                <w:szCs w:val="24"/>
              </w:rPr>
              <w:t>2471</w:t>
            </w:r>
          </w:p>
        </w:tc>
      </w:tr>
      <w:tr w:rsidR="006F4ABC" w:rsidRPr="00FE0ECE" w:rsidTr="00E448BF">
        <w:tc>
          <w:tcPr>
            <w:tcW w:w="3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2</w:t>
            </w:r>
          </w:p>
        </w:tc>
        <w:tc>
          <w:tcPr>
            <w:tcW w:w="343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Педагогическая</w:t>
            </w:r>
          </w:p>
        </w:tc>
        <w:tc>
          <w:tcPr>
            <w:tcW w:w="25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370</w:t>
            </w:r>
          </w:p>
        </w:tc>
        <w:tc>
          <w:tcPr>
            <w:tcW w:w="263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sz w:val="24"/>
                <w:szCs w:val="24"/>
              </w:rPr>
              <w:t>59</w:t>
            </w:r>
          </w:p>
        </w:tc>
      </w:tr>
      <w:tr w:rsidR="006F4ABC" w:rsidRPr="00FE0ECE" w:rsidTr="00E448BF">
        <w:tc>
          <w:tcPr>
            <w:tcW w:w="3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3</w:t>
            </w:r>
          </w:p>
        </w:tc>
        <w:tc>
          <w:tcPr>
            <w:tcW w:w="343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Художественная</w:t>
            </w:r>
          </w:p>
        </w:tc>
        <w:tc>
          <w:tcPr>
            <w:tcW w:w="25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sz w:val="24"/>
                <w:szCs w:val="24"/>
              </w:rPr>
              <w:t>5045</w:t>
            </w:r>
          </w:p>
        </w:tc>
        <w:tc>
          <w:tcPr>
            <w:tcW w:w="263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sz w:val="24"/>
                <w:szCs w:val="24"/>
              </w:rPr>
              <w:t>1254</w:t>
            </w:r>
          </w:p>
        </w:tc>
      </w:tr>
      <w:tr w:rsidR="006F4ABC" w:rsidRPr="00FE0ECE" w:rsidTr="00E448BF">
        <w:tc>
          <w:tcPr>
            <w:tcW w:w="3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4</w:t>
            </w:r>
          </w:p>
        </w:tc>
        <w:tc>
          <w:tcPr>
            <w:tcW w:w="343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Справочная</w:t>
            </w:r>
          </w:p>
        </w:tc>
        <w:tc>
          <w:tcPr>
            <w:tcW w:w="25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202</w:t>
            </w:r>
          </w:p>
        </w:tc>
        <w:tc>
          <w:tcPr>
            <w:tcW w:w="263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sz w:val="24"/>
                <w:szCs w:val="24"/>
              </w:rPr>
              <w:t>78</w:t>
            </w:r>
          </w:p>
        </w:tc>
      </w:tr>
      <w:tr w:rsidR="006F4ABC" w:rsidRPr="00FE0ECE" w:rsidTr="00E448BF">
        <w:tc>
          <w:tcPr>
            <w:tcW w:w="3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5</w:t>
            </w:r>
          </w:p>
        </w:tc>
        <w:tc>
          <w:tcPr>
            <w:tcW w:w="343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Общественные и гуманитарные науки</w:t>
            </w:r>
          </w:p>
        </w:tc>
        <w:tc>
          <w:tcPr>
            <w:tcW w:w="25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sz w:val="24"/>
                <w:szCs w:val="24"/>
              </w:rPr>
              <w:t>1810</w:t>
            </w:r>
          </w:p>
        </w:tc>
        <w:tc>
          <w:tcPr>
            <w:tcW w:w="263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sz w:val="24"/>
                <w:szCs w:val="24"/>
              </w:rPr>
              <w:t>39</w:t>
            </w:r>
          </w:p>
        </w:tc>
      </w:tr>
      <w:tr w:rsidR="006F4ABC" w:rsidRPr="00FE0ECE" w:rsidTr="00E448BF">
        <w:tc>
          <w:tcPr>
            <w:tcW w:w="3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6</w:t>
            </w:r>
          </w:p>
        </w:tc>
        <w:tc>
          <w:tcPr>
            <w:tcW w:w="343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Естественные науки</w:t>
            </w:r>
          </w:p>
        </w:tc>
        <w:tc>
          <w:tcPr>
            <w:tcW w:w="25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380</w:t>
            </w:r>
          </w:p>
        </w:tc>
        <w:tc>
          <w:tcPr>
            <w:tcW w:w="263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sz w:val="24"/>
                <w:szCs w:val="24"/>
              </w:rPr>
              <w:t>9</w:t>
            </w:r>
          </w:p>
        </w:tc>
      </w:tr>
      <w:tr w:rsidR="006F4ABC" w:rsidRPr="00FE0ECE" w:rsidTr="00E448BF">
        <w:tc>
          <w:tcPr>
            <w:tcW w:w="3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7</w:t>
            </w:r>
          </w:p>
        </w:tc>
        <w:tc>
          <w:tcPr>
            <w:tcW w:w="343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 xml:space="preserve">Прикладные </w:t>
            </w:r>
          </w:p>
        </w:tc>
        <w:tc>
          <w:tcPr>
            <w:tcW w:w="25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color w:val="000000"/>
                <w:sz w:val="24"/>
                <w:szCs w:val="24"/>
              </w:rPr>
              <w:t>141</w:t>
            </w:r>
          </w:p>
        </w:tc>
        <w:tc>
          <w:tcPr>
            <w:tcW w:w="263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F4ABC" w:rsidRPr="00FE0ECE" w:rsidRDefault="006F4ABC" w:rsidP="00E448BF">
            <w:pPr>
              <w:spacing w:after="0" w:line="240" w:lineRule="auto"/>
              <w:rPr>
                <w:rFonts w:ascii="Times New Roman" w:hAnsi="Times New Roman" w:cs="Times New Roman"/>
                <w:sz w:val="24"/>
                <w:szCs w:val="24"/>
              </w:rPr>
            </w:pPr>
            <w:r w:rsidRPr="00FE0ECE">
              <w:rPr>
                <w:rFonts w:ascii="Times New Roman" w:hAnsi="Times New Roman" w:cs="Times New Roman"/>
                <w:sz w:val="24"/>
                <w:szCs w:val="24"/>
              </w:rPr>
              <w:t>0</w:t>
            </w:r>
          </w:p>
        </w:tc>
      </w:tr>
    </w:tbl>
    <w:p w:rsidR="00FE0ECE" w:rsidRPr="0018160E" w:rsidRDefault="00FE0ECE" w:rsidP="00FE0ECE">
      <w:pPr>
        <w:spacing w:after="0"/>
        <w:rPr>
          <w:rFonts w:ascii="Times New Roman" w:hAnsi="Times New Roman" w:cs="Times New Roman"/>
          <w:color w:val="000000"/>
          <w:sz w:val="16"/>
          <w:szCs w:val="16"/>
        </w:rPr>
      </w:pPr>
    </w:p>
    <w:p w:rsidR="006F4ABC" w:rsidRPr="00FE0ECE" w:rsidRDefault="006F4ABC" w:rsidP="00FE0ECE">
      <w:pPr>
        <w:spacing w:after="0"/>
        <w:ind w:firstLine="708"/>
        <w:rPr>
          <w:rFonts w:ascii="Times New Roman" w:hAnsi="Times New Roman" w:cs="Times New Roman"/>
          <w:color w:val="000000"/>
          <w:sz w:val="24"/>
          <w:szCs w:val="24"/>
        </w:rPr>
      </w:pPr>
      <w:r w:rsidRPr="00FE0ECE">
        <w:rPr>
          <w:rFonts w:ascii="Times New Roman" w:hAnsi="Times New Roman" w:cs="Times New Roman"/>
          <w:color w:val="000000"/>
          <w:sz w:val="24"/>
          <w:szCs w:val="24"/>
        </w:rPr>
        <w:t xml:space="preserve">Фонд библиотеки соответствует требованиям ФГОС, учебники фонда входят в федеральный перечень, утвержденный приказом Минпросвещения России от </w:t>
      </w:r>
      <w:r w:rsidRPr="00FE0ECE">
        <w:rPr>
          <w:rFonts w:ascii="Times New Roman" w:hAnsi="Times New Roman" w:cs="Times New Roman"/>
          <w:sz w:val="24"/>
          <w:szCs w:val="24"/>
        </w:rPr>
        <w:t xml:space="preserve">№ 345 от 28.12.2018 и изменениям в федеральный перечень учебников № 233 от 8 мая 2019, Приказу_№_632_от_22.11.2019, новый перечень от </w:t>
      </w:r>
      <w:r w:rsidRPr="00FE0ECE">
        <w:rPr>
          <w:rFonts w:ascii="Times New Roman" w:hAnsi="Times New Roman" w:cs="Times New Roman"/>
          <w:color w:val="000000"/>
          <w:sz w:val="24"/>
          <w:szCs w:val="24"/>
        </w:rPr>
        <w:t>20.05.2020 № 254.</w:t>
      </w:r>
    </w:p>
    <w:p w:rsidR="006F4ABC" w:rsidRPr="00FE0ECE" w:rsidRDefault="006F4ABC" w:rsidP="00FE0ECE">
      <w:pPr>
        <w:spacing w:after="0"/>
        <w:rPr>
          <w:rFonts w:ascii="Times New Roman" w:hAnsi="Times New Roman" w:cs="Times New Roman"/>
          <w:color w:val="000000"/>
          <w:sz w:val="24"/>
          <w:szCs w:val="24"/>
        </w:rPr>
      </w:pPr>
      <w:r w:rsidRPr="00FE0ECE">
        <w:rPr>
          <w:rFonts w:ascii="Times New Roman" w:hAnsi="Times New Roman" w:cs="Times New Roman"/>
          <w:color w:val="000000"/>
          <w:sz w:val="24"/>
          <w:szCs w:val="24"/>
        </w:rPr>
        <w:t>В библиотеке имеются электронные образовательные ресурсы – 542 диска;.</w:t>
      </w:r>
    </w:p>
    <w:p w:rsidR="006F4ABC" w:rsidRPr="00FE0ECE" w:rsidRDefault="006F4ABC" w:rsidP="00FE0ECE">
      <w:pPr>
        <w:spacing w:after="0"/>
        <w:rPr>
          <w:rFonts w:ascii="Times New Roman" w:hAnsi="Times New Roman" w:cs="Times New Roman"/>
          <w:color w:val="000000"/>
          <w:sz w:val="24"/>
          <w:szCs w:val="24"/>
        </w:rPr>
      </w:pPr>
      <w:r w:rsidRPr="00FE0ECE">
        <w:rPr>
          <w:rFonts w:ascii="Times New Roman" w:hAnsi="Times New Roman" w:cs="Times New Roman"/>
          <w:color w:val="000000"/>
          <w:sz w:val="24"/>
          <w:szCs w:val="24"/>
        </w:rPr>
        <w:t>Средний уровень посещаемости библиотеки – 10 человек в день.</w:t>
      </w:r>
    </w:p>
    <w:p w:rsidR="006F4ABC" w:rsidRPr="00FE0ECE" w:rsidRDefault="006F4ABC" w:rsidP="00FE0ECE">
      <w:pPr>
        <w:spacing w:after="0"/>
        <w:rPr>
          <w:rFonts w:ascii="Times New Roman" w:hAnsi="Times New Roman" w:cs="Times New Roman"/>
          <w:color w:val="000000"/>
          <w:sz w:val="24"/>
          <w:szCs w:val="24"/>
        </w:rPr>
      </w:pPr>
      <w:r w:rsidRPr="00FE0ECE">
        <w:rPr>
          <w:rFonts w:ascii="Times New Roman" w:hAnsi="Times New Roman" w:cs="Times New Roman"/>
          <w:color w:val="000000"/>
          <w:sz w:val="24"/>
          <w:szCs w:val="24"/>
        </w:rPr>
        <w:t>На официальном сайте школы есть страница библиотеки с локальными документами школьной библиотеки, со ссылками на федеральный перечень учебников.</w:t>
      </w:r>
    </w:p>
    <w:p w:rsidR="006F4ABC" w:rsidRPr="00FE0ECE" w:rsidRDefault="006F4ABC" w:rsidP="00FE0ECE">
      <w:pPr>
        <w:spacing w:after="0"/>
        <w:rPr>
          <w:rFonts w:ascii="Times New Roman" w:hAnsi="Times New Roman" w:cs="Times New Roman"/>
          <w:color w:val="000000"/>
          <w:sz w:val="24"/>
          <w:szCs w:val="24"/>
        </w:rPr>
      </w:pPr>
      <w:r w:rsidRPr="00FE0ECE">
        <w:rPr>
          <w:rFonts w:ascii="Times New Roman" w:hAnsi="Times New Roman" w:cs="Times New Roman"/>
          <w:color w:val="000000"/>
          <w:sz w:val="24"/>
          <w:szCs w:val="24"/>
        </w:rPr>
        <w:t>В 2020 году оформлена подписка на периодические издания:  газета «Артинские вести», газета «Добрая дорога детства», журнал «Детская энциклопедия», журнал «Почемучкам обо всем на свете», журнал Детское чтение для сердца и разума».</w:t>
      </w:r>
    </w:p>
    <w:p w:rsidR="006F4ABC" w:rsidRPr="00FE0ECE" w:rsidRDefault="006F4ABC" w:rsidP="00FE0ECE">
      <w:pPr>
        <w:spacing w:after="0"/>
        <w:rPr>
          <w:rFonts w:ascii="Times New Roman" w:hAnsi="Times New Roman" w:cs="Times New Roman"/>
          <w:color w:val="000000"/>
          <w:sz w:val="24"/>
          <w:szCs w:val="24"/>
        </w:rPr>
      </w:pPr>
      <w:r w:rsidRPr="00FE0ECE">
        <w:rPr>
          <w:rFonts w:ascii="Times New Roman" w:hAnsi="Times New Roman" w:cs="Times New Roman"/>
          <w:color w:val="000000"/>
          <w:sz w:val="24"/>
          <w:szCs w:val="24"/>
        </w:rPr>
        <w:t>Отсутствует финансирование библиотеки на закупку и обновление основного фонда художественной и научно-популярной литературы.</w:t>
      </w:r>
    </w:p>
    <w:p w:rsidR="000C0ED6" w:rsidRPr="00173830" w:rsidRDefault="000C0ED6" w:rsidP="000C0ED6">
      <w:pPr>
        <w:spacing w:after="0"/>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В ходе самообследования библиотечного фонда было  выявлено:</w:t>
      </w:r>
    </w:p>
    <w:p w:rsidR="000C0ED6" w:rsidRPr="00173830" w:rsidRDefault="000C0ED6" w:rsidP="000C0ED6">
      <w:pPr>
        <w:numPr>
          <w:ilvl w:val="0"/>
          <w:numId w:val="8"/>
        </w:numPr>
        <w:spacing w:after="0"/>
        <w:contextualSpacing/>
        <w:jc w:val="both"/>
        <w:rPr>
          <w:rFonts w:ascii="Calibri" w:eastAsia="Times New Roman" w:hAnsi="Calibri" w:cs="Times New Roman"/>
          <w:sz w:val="24"/>
          <w:szCs w:val="24"/>
          <w:lang w:eastAsia="ru-RU"/>
        </w:rPr>
      </w:pPr>
      <w:r w:rsidRPr="00173830">
        <w:rPr>
          <w:rFonts w:ascii="Times New Roman" w:eastAsia="Times New Roman" w:hAnsi="Times New Roman" w:cs="Times New Roman"/>
          <w:sz w:val="24"/>
          <w:szCs w:val="24"/>
          <w:lang w:eastAsia="ru-RU"/>
        </w:rPr>
        <w:t>Фондом учебников обеспечены все учащиеся школы на 100%.</w:t>
      </w:r>
    </w:p>
    <w:p w:rsidR="000C0ED6" w:rsidRPr="00173830" w:rsidRDefault="000C0ED6" w:rsidP="000C0ED6">
      <w:pPr>
        <w:numPr>
          <w:ilvl w:val="0"/>
          <w:numId w:val="8"/>
        </w:numPr>
        <w:spacing w:after="0"/>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 xml:space="preserve">Основной фонд литературы, включающий литературу по отраслям, с каждым годом все более устаревает морально и физически, так как в течение длительного времени фонд практически не обновлялся, средств хватает только на закупки учебников. </w:t>
      </w:r>
    </w:p>
    <w:p w:rsidR="000C0ED6" w:rsidRPr="00173830" w:rsidRDefault="000C0ED6" w:rsidP="000C0ED6">
      <w:pPr>
        <w:numPr>
          <w:ilvl w:val="0"/>
          <w:numId w:val="8"/>
        </w:numPr>
        <w:spacing w:after="0"/>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Нет современной литературы для всех возрастов обучающихся. Недостаточно новой справочной литературы, особенно словарей русского языка. Из 35 томов Большой Российской энциклопедии обновлено взамен Советской энциклопедии только 18 томов.</w:t>
      </w:r>
    </w:p>
    <w:p w:rsidR="000C0ED6" w:rsidRPr="00173830" w:rsidRDefault="000C0ED6" w:rsidP="000C0ED6">
      <w:pPr>
        <w:numPr>
          <w:ilvl w:val="0"/>
          <w:numId w:val="8"/>
        </w:numPr>
        <w:spacing w:after="0"/>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 xml:space="preserve">Не хватает экземпляров художественной литературы, а чаще отсутствует литература по ФГОС, нет интересной красочной литературы для обучающихся начальной школы и воспитанников детского сада. </w:t>
      </w:r>
    </w:p>
    <w:p w:rsidR="000C0ED6" w:rsidRPr="00173830" w:rsidRDefault="000C0ED6" w:rsidP="000C0ED6">
      <w:pPr>
        <w:numPr>
          <w:ilvl w:val="0"/>
          <w:numId w:val="8"/>
        </w:numPr>
        <w:spacing w:after="0"/>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Методическую литературу педагоги закупают индивидуально.</w:t>
      </w:r>
    </w:p>
    <w:p w:rsidR="000C0ED6" w:rsidRPr="00173830" w:rsidRDefault="000C0ED6" w:rsidP="00C63513">
      <w:pPr>
        <w:numPr>
          <w:ilvl w:val="0"/>
          <w:numId w:val="8"/>
        </w:numPr>
        <w:spacing w:after="0" w:line="23" w:lineRule="atLeast"/>
        <w:ind w:hanging="294"/>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lastRenderedPageBreak/>
        <w:t>Мультимедийные издания (диски) используются реже, так как они были закуплены до 2010 года, некоторые уже не поддерживаются технически, а большую часть информации удобнее найти в сети Интернет.</w:t>
      </w:r>
    </w:p>
    <w:p w:rsidR="00FE0ECE" w:rsidRPr="0018160E" w:rsidRDefault="00FE0ECE" w:rsidP="000C0ED6">
      <w:pPr>
        <w:spacing w:after="0" w:line="23" w:lineRule="atLeast"/>
        <w:jc w:val="both"/>
        <w:rPr>
          <w:rFonts w:ascii="Times New Roman" w:eastAsia="Times New Roman" w:hAnsi="Times New Roman" w:cs="Times New Roman"/>
          <w:bCs/>
          <w:sz w:val="16"/>
          <w:szCs w:val="16"/>
          <w:lang w:eastAsia="ru-RU"/>
        </w:rPr>
      </w:pPr>
    </w:p>
    <w:p w:rsidR="000C0ED6" w:rsidRPr="00173830" w:rsidRDefault="000C0ED6" w:rsidP="00FE0ECE">
      <w:pPr>
        <w:spacing w:after="0" w:line="23" w:lineRule="atLeast"/>
        <w:ind w:firstLine="426"/>
        <w:jc w:val="both"/>
        <w:rPr>
          <w:rFonts w:ascii="Times New Roman" w:eastAsia="Calibri" w:hAnsi="Times New Roman" w:cs="Times New Roman"/>
          <w:sz w:val="24"/>
          <w:szCs w:val="24"/>
        </w:rPr>
      </w:pPr>
      <w:r w:rsidRPr="00173830">
        <w:rPr>
          <w:rFonts w:ascii="Times New Roman" w:eastAsia="Times New Roman" w:hAnsi="Times New Roman" w:cs="Times New Roman"/>
          <w:bCs/>
          <w:sz w:val="24"/>
          <w:szCs w:val="24"/>
          <w:lang w:eastAsia="ru-RU"/>
        </w:rPr>
        <w:t xml:space="preserve">Вывод: </w:t>
      </w:r>
      <w:r w:rsidRPr="00173830">
        <w:rPr>
          <w:rFonts w:ascii="Times New Roman" w:eastAsia="Calibri" w:hAnsi="Times New Roman" w:cs="Times New Roman"/>
          <w:sz w:val="24"/>
          <w:szCs w:val="24"/>
        </w:rPr>
        <w:t xml:space="preserve">Рабочие места руководителей, </w:t>
      </w:r>
      <w:r w:rsidR="00FE0ECE">
        <w:rPr>
          <w:rFonts w:ascii="Times New Roman" w:eastAsia="Calibri" w:hAnsi="Times New Roman" w:cs="Times New Roman"/>
          <w:sz w:val="24"/>
          <w:szCs w:val="24"/>
        </w:rPr>
        <w:t>12</w:t>
      </w:r>
      <w:r w:rsidRPr="00173830">
        <w:rPr>
          <w:rFonts w:ascii="Times New Roman" w:eastAsia="Calibri" w:hAnsi="Times New Roman" w:cs="Times New Roman"/>
          <w:sz w:val="24"/>
          <w:szCs w:val="24"/>
        </w:rPr>
        <w:t xml:space="preserve"> учебных кабинетов образовательной организации оснащены компьютерной техникой с выходом в сеть Интернет и оргтехникой. </w:t>
      </w:r>
    </w:p>
    <w:p w:rsidR="000C0ED6" w:rsidRDefault="000C0ED6" w:rsidP="000C0ED6">
      <w:pPr>
        <w:spacing w:after="0" w:line="23" w:lineRule="atLeast"/>
        <w:jc w:val="both"/>
        <w:rPr>
          <w:rFonts w:ascii="Times New Roman" w:eastAsia="Calibri" w:hAnsi="Times New Roman" w:cs="Times New Roman"/>
          <w:sz w:val="24"/>
          <w:szCs w:val="24"/>
        </w:rPr>
      </w:pPr>
      <w:r w:rsidRPr="00173830">
        <w:rPr>
          <w:rFonts w:ascii="Times New Roman" w:eastAsia="Calibri" w:hAnsi="Times New Roman" w:cs="Times New Roman"/>
          <w:sz w:val="24"/>
          <w:szCs w:val="24"/>
        </w:rPr>
        <w:t>Таким образом, учебно-методическое и библиотечно-информационное обеспечение соответствует целям и задачам обучения и воспитания в ОО, обеспечивает функционирование образовательной организации на достаточном уровне. Требуется обновление  фонда художественной литературы, приобретение справочной литературы и методической литературы.</w:t>
      </w:r>
    </w:p>
    <w:p w:rsidR="00173830" w:rsidRPr="0018160E" w:rsidRDefault="00173830" w:rsidP="000C0ED6">
      <w:pPr>
        <w:spacing w:after="0" w:line="23" w:lineRule="atLeast"/>
        <w:jc w:val="both"/>
        <w:rPr>
          <w:rFonts w:ascii="Times New Roman" w:eastAsia="Calibri" w:hAnsi="Times New Roman" w:cs="Times New Roman"/>
          <w:sz w:val="16"/>
          <w:szCs w:val="16"/>
        </w:rPr>
      </w:pPr>
    </w:p>
    <w:p w:rsidR="000C0ED6" w:rsidRPr="00173830" w:rsidRDefault="000C0ED6" w:rsidP="00E448BF">
      <w:pPr>
        <w:numPr>
          <w:ilvl w:val="1"/>
          <w:numId w:val="2"/>
        </w:numPr>
        <w:tabs>
          <w:tab w:val="left" w:pos="709"/>
        </w:tabs>
        <w:spacing w:after="0" w:line="23" w:lineRule="atLeast"/>
        <w:ind w:firstLine="142"/>
        <w:contextualSpacing/>
        <w:jc w:val="center"/>
        <w:rPr>
          <w:rFonts w:ascii="Times New Roman" w:eastAsia="Times New Roman" w:hAnsi="Times New Roman" w:cs="Times New Roman"/>
          <w:bCs/>
          <w:sz w:val="24"/>
          <w:szCs w:val="24"/>
          <w:lang w:eastAsia="ru-RU"/>
        </w:rPr>
      </w:pPr>
      <w:r w:rsidRPr="00173830">
        <w:rPr>
          <w:rFonts w:ascii="Times New Roman" w:eastAsia="Times New Roman" w:hAnsi="Times New Roman" w:cs="Times New Roman"/>
          <w:bCs/>
          <w:sz w:val="24"/>
          <w:szCs w:val="24"/>
          <w:lang w:eastAsia="ru-RU"/>
        </w:rPr>
        <w:t>Оценка качества материально-технической базы.</w:t>
      </w:r>
    </w:p>
    <w:p w:rsidR="000C0ED6" w:rsidRPr="00173830" w:rsidRDefault="000C0ED6" w:rsidP="000C0ED6">
      <w:pPr>
        <w:tabs>
          <w:tab w:val="left" w:pos="709"/>
        </w:tabs>
        <w:spacing w:after="0"/>
        <w:contextualSpacing/>
        <w:jc w:val="both"/>
        <w:rPr>
          <w:rFonts w:ascii="Times New Roman" w:eastAsia="Times New Roman" w:hAnsi="Times New Roman" w:cs="Times New Roman"/>
          <w:bCs/>
          <w:sz w:val="24"/>
          <w:szCs w:val="24"/>
          <w:lang w:eastAsia="ru-RU"/>
        </w:rPr>
      </w:pPr>
      <w:r w:rsidRPr="00173830">
        <w:rPr>
          <w:rFonts w:ascii="Times New Roman" w:eastAsia="Times New Roman" w:hAnsi="Times New Roman" w:cs="Times New Roman"/>
          <w:bCs/>
          <w:sz w:val="24"/>
          <w:szCs w:val="24"/>
          <w:lang w:eastAsia="ru-RU"/>
        </w:rPr>
        <w:t xml:space="preserve">       Все основные средства закреплены за МАОУ «Сажинская СОШ» на праве оперативного управления в соответствии с Договором №2 «О закреплении имущества на праве оперативного управления» от 29.01.2015г.. К наиболее ценному имуществу относятся: здание школы, площадью 3322,4 кв.м.; часть здания филиала «Коневский детский сад», площадью 232,9 кв.м.; два здания структурного подразделения «Детский сад.с.Сажино», площадью 251,3 и 110,5 кв.м.; два школьных автобуса для подвоза обучающихся из близлежащих деревень: ПАЗ - 20</w:t>
      </w:r>
      <w:r w:rsidR="00FE0ECE">
        <w:rPr>
          <w:rFonts w:ascii="Times New Roman" w:eastAsia="Times New Roman" w:hAnsi="Times New Roman" w:cs="Times New Roman"/>
          <w:bCs/>
          <w:sz w:val="24"/>
          <w:szCs w:val="24"/>
          <w:lang w:eastAsia="ru-RU"/>
        </w:rPr>
        <w:t>20</w:t>
      </w:r>
      <w:r w:rsidRPr="00173830">
        <w:rPr>
          <w:rFonts w:ascii="Times New Roman" w:eastAsia="Times New Roman" w:hAnsi="Times New Roman" w:cs="Times New Roman"/>
          <w:bCs/>
          <w:sz w:val="24"/>
          <w:szCs w:val="24"/>
          <w:lang w:eastAsia="ru-RU"/>
        </w:rPr>
        <w:t xml:space="preserve"> года выпуска; Г</w:t>
      </w:r>
      <w:r w:rsidR="00FE0ECE">
        <w:rPr>
          <w:rFonts w:ascii="Times New Roman" w:eastAsia="Times New Roman" w:hAnsi="Times New Roman" w:cs="Times New Roman"/>
          <w:bCs/>
          <w:sz w:val="24"/>
          <w:szCs w:val="24"/>
          <w:lang w:eastAsia="ru-RU"/>
        </w:rPr>
        <w:t>АЗ</w:t>
      </w:r>
      <w:r w:rsidRPr="00173830">
        <w:rPr>
          <w:rFonts w:ascii="Times New Roman" w:eastAsia="Times New Roman" w:hAnsi="Times New Roman" w:cs="Times New Roman"/>
          <w:bCs/>
          <w:sz w:val="24"/>
          <w:szCs w:val="24"/>
          <w:lang w:eastAsia="ru-RU"/>
        </w:rPr>
        <w:t xml:space="preserve"> – 2016 года выпуска; грузовой фургон ВИС- 2010 года выпуска, для доставки продуктов питания в структурное подразделение «Детский сад с.Сажино»; колесный трактор Беларус 82.1 - 2012 года выпуска, для учебных и хозяйственных целей.</w:t>
      </w:r>
    </w:p>
    <w:p w:rsidR="000C0ED6" w:rsidRPr="00173830" w:rsidRDefault="000C0ED6" w:rsidP="000C0ED6">
      <w:pPr>
        <w:tabs>
          <w:tab w:val="left" w:pos="709"/>
        </w:tabs>
        <w:spacing w:after="0"/>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 xml:space="preserve">В  школе имеется 13 оборудованных учебных кабинетов, в том числе объекты для проведения практических занятий: 4 специализированных кабинета начальных классов, химии и биологии, физики, математики и информатики, истории и географии, </w:t>
      </w:r>
      <w:r w:rsidR="00C032E5" w:rsidRPr="00173830">
        <w:rPr>
          <w:rFonts w:ascii="Times New Roman" w:eastAsia="Times New Roman" w:hAnsi="Times New Roman" w:cs="Times New Roman"/>
          <w:sz w:val="24"/>
          <w:szCs w:val="24"/>
          <w:lang w:eastAsia="ru-RU"/>
        </w:rPr>
        <w:t>русского языка и литературы</w:t>
      </w:r>
      <w:r w:rsidRPr="00173830">
        <w:rPr>
          <w:rFonts w:ascii="Times New Roman" w:eastAsia="Times New Roman" w:hAnsi="Times New Roman" w:cs="Times New Roman"/>
          <w:sz w:val="24"/>
          <w:szCs w:val="24"/>
          <w:lang w:eastAsia="ru-RU"/>
        </w:rPr>
        <w:t>,</w:t>
      </w:r>
      <w:r w:rsidR="00C032E5" w:rsidRPr="00173830">
        <w:rPr>
          <w:rFonts w:ascii="Times New Roman" w:eastAsia="Times New Roman" w:hAnsi="Times New Roman" w:cs="Times New Roman"/>
          <w:sz w:val="24"/>
          <w:szCs w:val="24"/>
          <w:lang w:eastAsia="ru-RU"/>
        </w:rPr>
        <w:t xml:space="preserve"> </w:t>
      </w:r>
      <w:r w:rsidRPr="00173830">
        <w:rPr>
          <w:rFonts w:ascii="Times New Roman" w:eastAsia="Times New Roman" w:hAnsi="Times New Roman" w:cs="Times New Roman"/>
          <w:sz w:val="24"/>
          <w:szCs w:val="24"/>
          <w:lang w:eastAsia="ru-RU"/>
        </w:rPr>
        <w:t>спортивный зал, кабинет технологии для девочек и комбинированная мастерская технического труда для мальчиков, кабинет музыки. Школьная библиотека имеет 8 читальных мест и рабочее место для работы в сети Интернет; в актовом зале имеется пианино, аудиосистема, проектор; в школьном музее оборудованы экспозиции посвященные Великой Отечественной войне, истории с.Сажино, школе; столовая на 80 посадочных мест и пищеблок оснащены всем необходимым оборудованием; медицинский кабинет имеет лицензию на осуществление медицинской деятельности (Приложение к лицензии №ЛО-66-01-005587 от 07.09.2018г.), кабинет логопеда.</w:t>
      </w:r>
      <w:r w:rsidR="003514F4">
        <w:rPr>
          <w:rFonts w:ascii="Times New Roman" w:eastAsia="Times New Roman" w:hAnsi="Times New Roman" w:cs="Times New Roman"/>
          <w:sz w:val="24"/>
          <w:szCs w:val="24"/>
          <w:lang w:eastAsia="ru-RU"/>
        </w:rPr>
        <w:t xml:space="preserve"> Во всех учебных кабинетах и групповых ДОУ для профилактики новой коронавирусной инфекции и ОРВИ установлены бактерицидные рециркуляторы и облучатели.</w:t>
      </w:r>
    </w:p>
    <w:p w:rsidR="000C0ED6" w:rsidRPr="00173830" w:rsidRDefault="000C0ED6" w:rsidP="003514F4">
      <w:pPr>
        <w:spacing w:after="0"/>
        <w:ind w:firstLine="708"/>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В соответствии с Федеральным законом «Об образовании в Российской Федерации» от 29.12.2012 № 273 (пункт 26 статьи 2)  имеются необходимые средства обучения и воспитания, а именно: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 (Приложение № 3 - «Справка о материально-техническом оснащении МАОУ «Сажинская СОШ»).</w:t>
      </w:r>
    </w:p>
    <w:p w:rsidR="000C0ED6" w:rsidRDefault="000C0ED6" w:rsidP="000C0ED6">
      <w:pPr>
        <w:spacing w:after="0"/>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ab/>
      </w:r>
      <w:r w:rsidR="002F7B04">
        <w:rPr>
          <w:rFonts w:ascii="Times New Roman" w:eastAsia="Times New Roman" w:hAnsi="Times New Roman" w:cs="Times New Roman"/>
          <w:sz w:val="24"/>
          <w:szCs w:val="24"/>
          <w:lang w:eastAsia="ru-RU"/>
        </w:rPr>
        <w:t>В 2020 г. в школу проведен оптико-волоконный кабель для подключения высокоскоростного интернета и в сентябре установлено оборудование</w:t>
      </w:r>
      <w:r w:rsidRPr="00173830">
        <w:rPr>
          <w:rFonts w:ascii="Times New Roman" w:eastAsia="Times New Roman" w:hAnsi="Times New Roman" w:cs="Times New Roman"/>
          <w:sz w:val="24"/>
          <w:szCs w:val="24"/>
          <w:lang w:eastAsia="ru-RU"/>
        </w:rPr>
        <w:t>,</w:t>
      </w:r>
      <w:r w:rsidR="002F7B04">
        <w:rPr>
          <w:rFonts w:ascii="Times New Roman" w:eastAsia="Times New Roman" w:hAnsi="Times New Roman" w:cs="Times New Roman"/>
          <w:sz w:val="24"/>
          <w:szCs w:val="24"/>
          <w:lang w:eastAsia="ru-RU"/>
        </w:rPr>
        <w:t xml:space="preserve"> провайдер ПАО Ростелеком. Провайдером подключена услуга «Ограничение доступа к информации»,</w:t>
      </w:r>
      <w:r w:rsidRPr="00173830">
        <w:rPr>
          <w:rFonts w:ascii="Times New Roman" w:eastAsia="Times New Roman" w:hAnsi="Times New Roman" w:cs="Times New Roman"/>
          <w:sz w:val="24"/>
          <w:szCs w:val="24"/>
          <w:lang w:eastAsia="ru-RU"/>
        </w:rPr>
        <w:t xml:space="preserve"> котор</w:t>
      </w:r>
      <w:r w:rsidR="002F7B04">
        <w:rPr>
          <w:rFonts w:ascii="Times New Roman" w:eastAsia="Times New Roman" w:hAnsi="Times New Roman" w:cs="Times New Roman"/>
          <w:sz w:val="24"/>
          <w:szCs w:val="24"/>
          <w:lang w:eastAsia="ru-RU"/>
        </w:rPr>
        <w:t>ая</w:t>
      </w:r>
      <w:r w:rsidRPr="00173830">
        <w:rPr>
          <w:rFonts w:ascii="Times New Roman" w:eastAsia="Times New Roman" w:hAnsi="Times New Roman" w:cs="Times New Roman"/>
          <w:sz w:val="24"/>
          <w:szCs w:val="24"/>
          <w:lang w:eastAsia="ru-RU"/>
        </w:rPr>
        <w:t xml:space="preserve"> блокирует доступ к опасным сайтам еще до передачи информации с таких ресурсов  </w:t>
      </w:r>
      <w:r w:rsidRPr="00173830">
        <w:rPr>
          <w:rFonts w:ascii="Times New Roman" w:eastAsia="Times New Roman" w:hAnsi="Times New Roman" w:cs="Times New Roman"/>
          <w:sz w:val="24"/>
          <w:szCs w:val="24"/>
          <w:lang w:eastAsia="ru-RU"/>
        </w:rPr>
        <w:lastRenderedPageBreak/>
        <w:t>(программа предназначена для предотвращения посещения сайтов, противоречащих законодательству РФ, а также любых сайтов деструктивной направленности.</w:t>
      </w:r>
    </w:p>
    <w:p w:rsidR="00B85590" w:rsidRPr="00173830" w:rsidRDefault="00B85590" w:rsidP="000C0ED6">
      <w:pPr>
        <w:spacing w:after="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В течение года приобретено: учебные пособия (на</w:t>
      </w:r>
      <w:r w:rsidR="00A4284F">
        <w:rPr>
          <w:rFonts w:ascii="Times New Roman" w:eastAsia="Times New Roman" w:hAnsi="Times New Roman" w:cs="Times New Roman"/>
          <w:sz w:val="24"/>
          <w:szCs w:val="24"/>
          <w:lang w:eastAsia="ru-RU"/>
        </w:rPr>
        <w:t xml:space="preserve"> сумму</w:t>
      </w:r>
      <w:r>
        <w:rPr>
          <w:rFonts w:ascii="Times New Roman" w:eastAsia="Times New Roman" w:hAnsi="Times New Roman" w:cs="Times New Roman"/>
          <w:sz w:val="24"/>
          <w:szCs w:val="24"/>
          <w:lang w:eastAsia="ru-RU"/>
        </w:rPr>
        <w:t xml:space="preserve"> 17</w:t>
      </w:r>
      <w:r w:rsidR="00A4284F">
        <w:rPr>
          <w:rFonts w:ascii="Times New Roman" w:eastAsia="Times New Roman" w:hAnsi="Times New Roman" w:cs="Times New Roman"/>
          <w:sz w:val="24"/>
          <w:szCs w:val="24"/>
          <w:lang w:eastAsia="ru-RU"/>
        </w:rPr>
        <w:t>4591</w:t>
      </w:r>
      <w:r>
        <w:rPr>
          <w:rFonts w:ascii="Times New Roman" w:eastAsia="Times New Roman" w:hAnsi="Times New Roman" w:cs="Times New Roman"/>
          <w:sz w:val="24"/>
          <w:szCs w:val="24"/>
          <w:lang w:eastAsia="ru-RU"/>
        </w:rPr>
        <w:t>,</w:t>
      </w:r>
      <w:r w:rsidR="00A4284F">
        <w:rPr>
          <w:rFonts w:ascii="Times New Roman" w:eastAsia="Times New Roman" w:hAnsi="Times New Roman" w:cs="Times New Roman"/>
          <w:sz w:val="24"/>
          <w:szCs w:val="24"/>
          <w:lang w:eastAsia="ru-RU"/>
        </w:rPr>
        <w:t>78</w:t>
      </w:r>
      <w:r>
        <w:rPr>
          <w:rFonts w:ascii="Times New Roman" w:eastAsia="Times New Roman" w:hAnsi="Times New Roman" w:cs="Times New Roman"/>
          <w:sz w:val="24"/>
          <w:szCs w:val="24"/>
          <w:lang w:eastAsia="ru-RU"/>
        </w:rPr>
        <w:t xml:space="preserve"> руб.); компьютерная техника</w:t>
      </w:r>
      <w:r w:rsidR="00A4284F">
        <w:rPr>
          <w:rFonts w:ascii="Times New Roman" w:eastAsia="Times New Roman" w:hAnsi="Times New Roman" w:cs="Times New Roman"/>
          <w:sz w:val="24"/>
          <w:szCs w:val="24"/>
          <w:lang w:eastAsia="ru-RU"/>
        </w:rPr>
        <w:t xml:space="preserve"> и оборудование (на сумму 136723,00 руб.); мебель ( на сумму 59540,00 руб.); оборудование для профилактики </w:t>
      </w:r>
      <w:r w:rsidR="00A4284F">
        <w:rPr>
          <w:rFonts w:ascii="Times New Roman" w:eastAsia="Times New Roman" w:hAnsi="Times New Roman" w:cs="Times New Roman"/>
          <w:sz w:val="24"/>
          <w:szCs w:val="24"/>
          <w:lang w:val="en-US" w:eastAsia="ru-RU"/>
        </w:rPr>
        <w:t>Covid</w:t>
      </w:r>
      <w:r w:rsidR="00A4284F" w:rsidRPr="00A4284F">
        <w:rPr>
          <w:rFonts w:ascii="Times New Roman" w:eastAsia="Times New Roman" w:hAnsi="Times New Roman" w:cs="Times New Roman"/>
          <w:sz w:val="24"/>
          <w:szCs w:val="24"/>
          <w:lang w:eastAsia="ru-RU"/>
        </w:rPr>
        <w:t xml:space="preserve">-2019 </w:t>
      </w:r>
      <w:r w:rsidR="00A4284F">
        <w:rPr>
          <w:rFonts w:ascii="Times New Roman" w:eastAsia="Times New Roman" w:hAnsi="Times New Roman" w:cs="Times New Roman"/>
          <w:sz w:val="24"/>
          <w:szCs w:val="24"/>
          <w:lang w:eastAsia="ru-RU"/>
        </w:rPr>
        <w:t>и инфекционных заболеваний (на сумму</w:t>
      </w:r>
      <w:r w:rsidR="001019E1">
        <w:rPr>
          <w:rFonts w:ascii="Times New Roman" w:eastAsia="Times New Roman" w:hAnsi="Times New Roman" w:cs="Times New Roman"/>
          <w:sz w:val="24"/>
          <w:szCs w:val="24"/>
          <w:lang w:eastAsia="ru-RU"/>
        </w:rPr>
        <w:t xml:space="preserve"> 87445,00 руб.); оборудование и инвентарь для оснащения класса по БДД (на сумму 413200,00 руб.).</w:t>
      </w:r>
      <w:r>
        <w:rPr>
          <w:rFonts w:ascii="Times New Roman" w:eastAsia="Times New Roman" w:hAnsi="Times New Roman" w:cs="Times New Roman"/>
          <w:sz w:val="24"/>
          <w:szCs w:val="24"/>
          <w:lang w:eastAsia="ru-RU"/>
        </w:rPr>
        <w:t xml:space="preserve"> </w:t>
      </w:r>
      <w:r w:rsidR="00C40C07">
        <w:rPr>
          <w:rFonts w:ascii="Times New Roman" w:eastAsia="Times New Roman" w:hAnsi="Times New Roman" w:cs="Times New Roman"/>
          <w:sz w:val="24"/>
          <w:szCs w:val="24"/>
          <w:lang w:eastAsia="ru-RU"/>
        </w:rPr>
        <w:t>Получены оборудование и средства дезинфекции и медицинского контроля в безвозмездное пользование от Управления образования Администрации АГО  (на сумму 478 000,00 руб.). В ноябре 2020 года для организации подвоза обучающихся через Министерство образования и молодежной политики Свердловской области получен новый автобус марки ПАЗ.</w:t>
      </w:r>
    </w:p>
    <w:p w:rsidR="009F7717" w:rsidRPr="00D5153A" w:rsidRDefault="000C0ED6" w:rsidP="003514F4">
      <w:pPr>
        <w:spacing w:after="0"/>
        <w:contextualSpacing/>
        <w:jc w:val="both"/>
        <w:rPr>
          <w:rFonts w:hAnsi="Times New Roman" w:cs="Times New Roman"/>
          <w:color w:val="000000"/>
          <w:sz w:val="24"/>
          <w:szCs w:val="24"/>
        </w:rPr>
      </w:pPr>
      <w:r w:rsidRPr="00173830">
        <w:rPr>
          <w:rFonts w:ascii="Times New Roman" w:eastAsia="Times New Roman" w:hAnsi="Times New Roman" w:cs="Times New Roman"/>
          <w:sz w:val="24"/>
          <w:szCs w:val="24"/>
          <w:lang w:eastAsia="ru-RU"/>
        </w:rPr>
        <w:t>Вывод: информационно - технические условия и материальная база обеспечивают стабильное функционирование и развитие информационно-образовательной среды</w:t>
      </w:r>
      <w:r w:rsidR="003514F4">
        <w:rPr>
          <w:rFonts w:ascii="Times New Roman" w:eastAsia="Times New Roman" w:hAnsi="Times New Roman" w:cs="Times New Roman"/>
          <w:sz w:val="24"/>
          <w:szCs w:val="24"/>
          <w:lang w:eastAsia="ru-RU"/>
        </w:rPr>
        <w:t xml:space="preserve">. </w:t>
      </w:r>
      <w:r w:rsidR="009F7717" w:rsidRPr="00D5153A">
        <w:rPr>
          <w:rFonts w:hAnsi="Times New Roman" w:cs="Times New Roman"/>
          <w:color w:val="000000"/>
          <w:sz w:val="24"/>
          <w:szCs w:val="24"/>
        </w:rPr>
        <w:t>Школа</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имеет</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достаточную</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инфраструктуру</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которая</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соответствует</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требованиям</w:t>
      </w:r>
      <w:r w:rsidR="009F7717">
        <w:rPr>
          <w:rFonts w:hAnsi="Times New Roman" w:cs="Times New Roman"/>
          <w:color w:val="000000"/>
          <w:sz w:val="24"/>
          <w:szCs w:val="24"/>
        </w:rPr>
        <w:t> </w:t>
      </w:r>
      <w:r w:rsidR="009F7717" w:rsidRPr="00D5153A">
        <w:rPr>
          <w:rFonts w:hAnsi="Times New Roman" w:cs="Times New Roman"/>
          <w:color w:val="000000"/>
          <w:sz w:val="24"/>
          <w:szCs w:val="24"/>
        </w:rPr>
        <w:t>СП</w:t>
      </w:r>
      <w:r w:rsidR="009F7717" w:rsidRPr="00D5153A">
        <w:rPr>
          <w:rFonts w:hAnsi="Times New Roman" w:cs="Times New Roman"/>
          <w:color w:val="000000"/>
          <w:sz w:val="24"/>
          <w:szCs w:val="24"/>
        </w:rPr>
        <w:t xml:space="preserve"> 2.4.3648-20 </w:t>
      </w:r>
      <w:r w:rsidR="009F7717" w:rsidRPr="00D5153A">
        <w:rPr>
          <w:rFonts w:hAnsi="Times New Roman" w:cs="Times New Roman"/>
          <w:color w:val="000000"/>
          <w:sz w:val="24"/>
          <w:szCs w:val="24"/>
        </w:rPr>
        <w:t>«Санитарно</w:t>
      </w:r>
      <w:r w:rsidR="009F7717" w:rsidRPr="00D5153A">
        <w:rPr>
          <w:rFonts w:hAnsi="Times New Roman" w:cs="Times New Roman"/>
          <w:color w:val="000000"/>
          <w:sz w:val="24"/>
          <w:szCs w:val="24"/>
        </w:rPr>
        <w:t>-</w:t>
      </w:r>
      <w:r w:rsidR="009F7717" w:rsidRPr="00D5153A">
        <w:rPr>
          <w:rFonts w:hAnsi="Times New Roman" w:cs="Times New Roman"/>
          <w:color w:val="000000"/>
          <w:sz w:val="24"/>
          <w:szCs w:val="24"/>
        </w:rPr>
        <w:t>эпидемиологические</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требования</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к</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организациям</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воспитания</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и</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обучения</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отдыха</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и</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оздоровления</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детей</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и</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молодежи»</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и</w:t>
      </w:r>
      <w:r w:rsidR="009F7717">
        <w:rPr>
          <w:rFonts w:hAnsi="Times New Roman" w:cs="Times New Roman"/>
          <w:color w:val="000000"/>
          <w:sz w:val="24"/>
          <w:szCs w:val="24"/>
        </w:rPr>
        <w:t> </w:t>
      </w:r>
      <w:r w:rsidR="009F7717" w:rsidRPr="00D5153A">
        <w:rPr>
          <w:rFonts w:hAnsi="Times New Roman" w:cs="Times New Roman"/>
          <w:color w:val="000000"/>
          <w:sz w:val="24"/>
          <w:szCs w:val="24"/>
        </w:rPr>
        <w:t>позволяет</w:t>
      </w:r>
      <w:r w:rsidR="009F7717">
        <w:rPr>
          <w:rFonts w:hAnsi="Times New Roman" w:cs="Times New Roman"/>
          <w:color w:val="000000"/>
          <w:sz w:val="24"/>
          <w:szCs w:val="24"/>
        </w:rPr>
        <w:t> </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реализовывать</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образовательные</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программы</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в</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полном</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объеме</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в</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соответствии</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с</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ФГОС</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общего</w:t>
      </w:r>
      <w:r w:rsidR="009F7717" w:rsidRPr="00D5153A">
        <w:rPr>
          <w:rFonts w:hAnsi="Times New Roman" w:cs="Times New Roman"/>
          <w:color w:val="000000"/>
          <w:sz w:val="24"/>
          <w:szCs w:val="24"/>
        </w:rPr>
        <w:t xml:space="preserve"> </w:t>
      </w:r>
      <w:r w:rsidR="009F7717" w:rsidRPr="00D5153A">
        <w:rPr>
          <w:rFonts w:hAnsi="Times New Roman" w:cs="Times New Roman"/>
          <w:color w:val="000000"/>
          <w:sz w:val="24"/>
          <w:szCs w:val="24"/>
        </w:rPr>
        <w:t>образования</w:t>
      </w:r>
      <w:r w:rsidR="009F7717" w:rsidRPr="00D5153A">
        <w:rPr>
          <w:rFonts w:hAnsi="Times New Roman" w:cs="Times New Roman"/>
          <w:color w:val="000000"/>
          <w:sz w:val="24"/>
          <w:szCs w:val="24"/>
        </w:rPr>
        <w:t>.</w:t>
      </w:r>
    </w:p>
    <w:p w:rsidR="002F7B04" w:rsidRPr="0018160E" w:rsidRDefault="002F7B04" w:rsidP="0011022A">
      <w:pPr>
        <w:pStyle w:val="a3"/>
        <w:spacing w:after="0"/>
        <w:ind w:left="0" w:firstLine="426"/>
        <w:jc w:val="both"/>
        <w:rPr>
          <w:rFonts w:ascii="Times New Roman" w:hAnsi="Times New Roman" w:cs="Times New Roman"/>
          <w:sz w:val="16"/>
          <w:szCs w:val="16"/>
        </w:rPr>
      </w:pPr>
    </w:p>
    <w:p w:rsidR="0011022A" w:rsidRPr="00590D3B" w:rsidRDefault="0011022A" w:rsidP="00E448BF">
      <w:pPr>
        <w:pStyle w:val="a3"/>
        <w:spacing w:after="0"/>
        <w:ind w:left="0" w:firstLine="426"/>
        <w:jc w:val="center"/>
        <w:rPr>
          <w:rFonts w:ascii="Times New Roman" w:hAnsi="Times New Roman" w:cs="Times New Roman"/>
          <w:sz w:val="24"/>
          <w:szCs w:val="24"/>
        </w:rPr>
      </w:pPr>
      <w:r w:rsidRPr="00590D3B">
        <w:rPr>
          <w:rFonts w:ascii="Times New Roman" w:hAnsi="Times New Roman" w:cs="Times New Roman"/>
          <w:sz w:val="24"/>
          <w:szCs w:val="24"/>
        </w:rPr>
        <w:t>2.7. Оценка функционирования внутренней системы оценки качества образования</w:t>
      </w:r>
    </w:p>
    <w:p w:rsidR="0011022A" w:rsidRPr="00590D3B" w:rsidRDefault="0011022A" w:rsidP="0011022A">
      <w:pPr>
        <w:pStyle w:val="a3"/>
        <w:spacing w:after="0"/>
        <w:ind w:left="0" w:firstLine="426"/>
        <w:jc w:val="both"/>
        <w:rPr>
          <w:rFonts w:ascii="Times New Roman" w:hAnsi="Times New Roman" w:cs="Times New Roman"/>
          <w:sz w:val="24"/>
          <w:szCs w:val="24"/>
        </w:rPr>
      </w:pPr>
      <w:r w:rsidRPr="00590D3B">
        <w:rPr>
          <w:rFonts w:ascii="Times New Roman" w:hAnsi="Times New Roman" w:cs="Times New Roman"/>
          <w:sz w:val="24"/>
          <w:szCs w:val="24"/>
        </w:rPr>
        <w:t>В соответствии с подпунктом 13 части 3 статьи 28 Федерального закона от 29.12.2012 № 273-ФЗ «Об образовании в Российской Федерации» в МАОУ Сажинская СОШ» разработано Положение о внутренней системе оценки качества образования. Настоящее Положение устанавливает единые требования к осуществлению процедур внутренней системы оценки качества образования (далее - ВСОКО). Для оценки индивидуальных учебных и внеучебных достижений учащихся предусматриваются следующие основные механизмы ВСОКО:</w:t>
      </w:r>
    </w:p>
    <w:p w:rsidR="0011022A" w:rsidRPr="00590D3B" w:rsidRDefault="0011022A" w:rsidP="0011022A">
      <w:pPr>
        <w:pStyle w:val="a3"/>
        <w:spacing w:after="0"/>
        <w:ind w:left="0" w:firstLine="426"/>
        <w:jc w:val="both"/>
        <w:rPr>
          <w:rFonts w:ascii="Times New Roman" w:hAnsi="Times New Roman" w:cs="Times New Roman"/>
          <w:sz w:val="24"/>
          <w:szCs w:val="24"/>
        </w:rPr>
      </w:pPr>
      <w:r w:rsidRPr="00590D3B">
        <w:rPr>
          <w:rFonts w:ascii="Times New Roman" w:hAnsi="Times New Roman" w:cs="Times New Roman"/>
          <w:sz w:val="24"/>
          <w:szCs w:val="24"/>
        </w:rPr>
        <w:t xml:space="preserve"> -входной, промежуточный, итоговый мониторинг в соответствии с Положением о мониторинге; </w:t>
      </w:r>
    </w:p>
    <w:p w:rsidR="0011022A" w:rsidRPr="00590D3B" w:rsidRDefault="0011022A" w:rsidP="0011022A">
      <w:pPr>
        <w:pStyle w:val="a3"/>
        <w:spacing w:after="0"/>
        <w:ind w:left="0" w:firstLine="426"/>
        <w:jc w:val="both"/>
        <w:rPr>
          <w:rFonts w:ascii="Times New Roman" w:hAnsi="Times New Roman" w:cs="Times New Roman"/>
          <w:sz w:val="24"/>
          <w:szCs w:val="24"/>
        </w:rPr>
      </w:pPr>
      <w:r w:rsidRPr="00590D3B">
        <w:rPr>
          <w:rFonts w:ascii="Times New Roman" w:hAnsi="Times New Roman" w:cs="Times New Roman"/>
          <w:sz w:val="24"/>
          <w:szCs w:val="24"/>
        </w:rPr>
        <w:t xml:space="preserve">-текущие формы диагностики и оценки предметных знаний, компетентностей учащихся в соответствии с Положением о текущем контроле; </w:t>
      </w:r>
    </w:p>
    <w:p w:rsidR="0011022A" w:rsidRPr="00590D3B" w:rsidRDefault="0011022A" w:rsidP="0011022A">
      <w:pPr>
        <w:pStyle w:val="a3"/>
        <w:spacing w:after="0"/>
        <w:ind w:left="0" w:firstLine="426"/>
        <w:jc w:val="both"/>
        <w:rPr>
          <w:rFonts w:ascii="Times New Roman" w:hAnsi="Times New Roman" w:cs="Times New Roman"/>
          <w:sz w:val="24"/>
          <w:szCs w:val="24"/>
        </w:rPr>
      </w:pPr>
      <w:r w:rsidRPr="00590D3B">
        <w:rPr>
          <w:rFonts w:ascii="Times New Roman" w:hAnsi="Times New Roman" w:cs="Times New Roman"/>
          <w:sz w:val="24"/>
          <w:szCs w:val="24"/>
        </w:rPr>
        <w:t xml:space="preserve">- промежуточная аттестация, выявляющая освоение учащимися основной образовательной программы текущего года, в том числе отдельной ее части или всего объема учебного предмета основной образовательной программы, в соответствии с Положением о промежуточной аттестации; </w:t>
      </w:r>
    </w:p>
    <w:p w:rsidR="0011022A" w:rsidRPr="00590D3B" w:rsidRDefault="0011022A" w:rsidP="0011022A">
      <w:pPr>
        <w:pStyle w:val="a3"/>
        <w:spacing w:after="0"/>
        <w:ind w:left="0" w:firstLine="426"/>
        <w:jc w:val="both"/>
        <w:rPr>
          <w:rFonts w:ascii="Times New Roman" w:hAnsi="Times New Roman" w:cs="Times New Roman"/>
          <w:sz w:val="24"/>
          <w:szCs w:val="24"/>
        </w:rPr>
      </w:pPr>
      <w:r w:rsidRPr="00590D3B">
        <w:rPr>
          <w:rFonts w:ascii="Times New Roman" w:hAnsi="Times New Roman" w:cs="Times New Roman"/>
          <w:sz w:val="24"/>
          <w:szCs w:val="24"/>
        </w:rPr>
        <w:t xml:space="preserve">-внутришкольный контроль за качеством преподавания учебных дисциплин и результатам обученности учащихся в соответствии с Положением о внутришкольном контроле; </w:t>
      </w:r>
    </w:p>
    <w:p w:rsidR="0011022A" w:rsidRPr="00590D3B" w:rsidRDefault="0011022A" w:rsidP="0011022A">
      <w:pPr>
        <w:pStyle w:val="a3"/>
        <w:spacing w:after="0"/>
        <w:ind w:left="0" w:firstLine="426"/>
        <w:jc w:val="both"/>
        <w:rPr>
          <w:rFonts w:ascii="Times New Roman" w:hAnsi="Times New Roman" w:cs="Times New Roman"/>
          <w:sz w:val="24"/>
          <w:szCs w:val="24"/>
        </w:rPr>
      </w:pPr>
      <w:r w:rsidRPr="00590D3B">
        <w:rPr>
          <w:rFonts w:ascii="Times New Roman" w:hAnsi="Times New Roman" w:cs="Times New Roman"/>
          <w:sz w:val="24"/>
          <w:szCs w:val="24"/>
        </w:rPr>
        <w:t xml:space="preserve">-участие учащихся в творческих конкурсах, олимпиадах и соревнованиях МАОУ «Сажинская СОШ» в соответствии с утвержденными Положениями; </w:t>
      </w:r>
    </w:p>
    <w:p w:rsidR="0011022A" w:rsidRPr="00590D3B" w:rsidRDefault="0011022A" w:rsidP="0011022A">
      <w:pPr>
        <w:pStyle w:val="a3"/>
        <w:spacing w:after="0"/>
        <w:ind w:left="0" w:firstLine="426"/>
        <w:jc w:val="both"/>
        <w:rPr>
          <w:rFonts w:ascii="Times New Roman" w:hAnsi="Times New Roman" w:cs="Times New Roman"/>
          <w:sz w:val="24"/>
          <w:szCs w:val="24"/>
        </w:rPr>
      </w:pPr>
      <w:r w:rsidRPr="00590D3B">
        <w:rPr>
          <w:rFonts w:ascii="Times New Roman" w:hAnsi="Times New Roman" w:cs="Times New Roman"/>
          <w:sz w:val="24"/>
          <w:szCs w:val="24"/>
        </w:rPr>
        <w:t xml:space="preserve">-конкурсы на выявление лучших учащихся МАОУ «Сажинская СОШ». </w:t>
      </w:r>
    </w:p>
    <w:p w:rsidR="0011022A" w:rsidRPr="00590D3B" w:rsidRDefault="0011022A" w:rsidP="0011022A">
      <w:pPr>
        <w:pStyle w:val="a3"/>
        <w:spacing w:after="0"/>
        <w:ind w:left="0" w:firstLine="426"/>
        <w:jc w:val="both"/>
        <w:rPr>
          <w:rFonts w:ascii="Times New Roman" w:hAnsi="Times New Roman" w:cs="Times New Roman"/>
          <w:sz w:val="24"/>
          <w:szCs w:val="24"/>
        </w:rPr>
      </w:pPr>
      <w:r w:rsidRPr="00590D3B">
        <w:rPr>
          <w:rFonts w:ascii="Times New Roman" w:hAnsi="Times New Roman" w:cs="Times New Roman"/>
          <w:sz w:val="24"/>
          <w:szCs w:val="24"/>
        </w:rPr>
        <w:t xml:space="preserve">Для оценки профессиональной деятельности педагогических работников и результативности педагогического труда предусматриваются следующие механизмы внутренней системы оценки качества образования: </w:t>
      </w:r>
    </w:p>
    <w:p w:rsidR="0011022A" w:rsidRPr="00590D3B" w:rsidRDefault="0011022A" w:rsidP="0011022A">
      <w:pPr>
        <w:pStyle w:val="a3"/>
        <w:spacing w:after="0"/>
        <w:ind w:left="0" w:firstLine="426"/>
        <w:jc w:val="both"/>
        <w:rPr>
          <w:rFonts w:ascii="Times New Roman" w:hAnsi="Times New Roman" w:cs="Times New Roman"/>
          <w:sz w:val="24"/>
          <w:szCs w:val="24"/>
        </w:rPr>
      </w:pPr>
      <w:r w:rsidRPr="00590D3B">
        <w:rPr>
          <w:rFonts w:ascii="Times New Roman" w:hAnsi="Times New Roman" w:cs="Times New Roman"/>
          <w:sz w:val="24"/>
          <w:szCs w:val="24"/>
        </w:rPr>
        <w:t xml:space="preserve">-аттестация педагогических работников с участием независимых экспертов из представителей общественности; </w:t>
      </w:r>
    </w:p>
    <w:p w:rsidR="0011022A" w:rsidRPr="00590D3B" w:rsidRDefault="0011022A" w:rsidP="0011022A">
      <w:pPr>
        <w:pStyle w:val="a3"/>
        <w:spacing w:after="0"/>
        <w:ind w:left="0" w:firstLine="426"/>
        <w:jc w:val="both"/>
        <w:rPr>
          <w:rFonts w:ascii="Times New Roman" w:hAnsi="Times New Roman" w:cs="Times New Roman"/>
          <w:sz w:val="24"/>
          <w:szCs w:val="24"/>
        </w:rPr>
      </w:pPr>
      <w:r w:rsidRPr="00590D3B">
        <w:rPr>
          <w:rFonts w:ascii="Times New Roman" w:hAnsi="Times New Roman" w:cs="Times New Roman"/>
          <w:sz w:val="24"/>
          <w:szCs w:val="24"/>
        </w:rPr>
        <w:t xml:space="preserve">-конкурсный отбор лучших педагогов в рамках профессиональных творческих конкурсов «Учитель года»; </w:t>
      </w:r>
    </w:p>
    <w:p w:rsidR="0011022A" w:rsidRPr="00590D3B" w:rsidRDefault="0011022A" w:rsidP="0011022A">
      <w:pPr>
        <w:pStyle w:val="a3"/>
        <w:spacing w:after="0"/>
        <w:ind w:left="0" w:firstLine="426"/>
        <w:jc w:val="both"/>
        <w:rPr>
          <w:rFonts w:ascii="Times New Roman" w:hAnsi="Times New Roman" w:cs="Times New Roman"/>
          <w:sz w:val="24"/>
          <w:szCs w:val="24"/>
        </w:rPr>
      </w:pPr>
      <w:r w:rsidRPr="00590D3B">
        <w:rPr>
          <w:rFonts w:ascii="Times New Roman" w:hAnsi="Times New Roman" w:cs="Times New Roman"/>
          <w:sz w:val="24"/>
          <w:szCs w:val="24"/>
        </w:rPr>
        <w:lastRenderedPageBreak/>
        <w:t xml:space="preserve">-различные модели оценки результативности педагогической деятельности для установления стимулирующих выплат на уровне образовательного учреждения. </w:t>
      </w:r>
    </w:p>
    <w:p w:rsidR="0011022A" w:rsidRDefault="0011022A" w:rsidP="0011022A">
      <w:pPr>
        <w:pStyle w:val="a3"/>
        <w:spacing w:after="0"/>
        <w:ind w:left="0" w:firstLine="426"/>
        <w:jc w:val="both"/>
        <w:rPr>
          <w:rFonts w:ascii="Times New Roman" w:hAnsi="Times New Roman" w:cs="Times New Roman"/>
          <w:sz w:val="24"/>
          <w:szCs w:val="24"/>
        </w:rPr>
      </w:pPr>
      <w:r w:rsidRPr="00590D3B">
        <w:rPr>
          <w:rFonts w:ascii="Times New Roman" w:hAnsi="Times New Roman" w:cs="Times New Roman"/>
          <w:sz w:val="24"/>
          <w:szCs w:val="24"/>
        </w:rPr>
        <w:t>Главным критерием в оценке результативности педагогического труда является уровень и динамика учебных и внеучебных достижений обучающихся у учителя. По результатам проведенных мониторинговых и контрольно-оценочных мероприятий оформляется справочно-аналитический материал, устанавливаются причины полученных результатов в обучении учащихся, принимаются управленческие решения на основе полученных результатов.</w:t>
      </w:r>
    </w:p>
    <w:p w:rsidR="0018160E" w:rsidRDefault="0018160E" w:rsidP="00E448BF">
      <w:pPr>
        <w:spacing w:after="0" w:line="240" w:lineRule="auto"/>
        <w:ind w:firstLine="426"/>
        <w:rPr>
          <w:rFonts w:ascii="Times New Roman" w:eastAsia="Times New Roman" w:hAnsi="Times New Roman" w:cs="Times New Roman"/>
          <w:b/>
          <w:sz w:val="24"/>
          <w:szCs w:val="24"/>
          <w:lang w:eastAsia="ru-RU"/>
        </w:rPr>
      </w:pPr>
      <w:r w:rsidRPr="00D5153A">
        <w:rPr>
          <w:rFonts w:hAnsi="Times New Roman" w:cs="Times New Roman"/>
          <w:color w:val="000000"/>
          <w:sz w:val="24"/>
          <w:szCs w:val="24"/>
        </w:rPr>
        <w:t>В</w:t>
      </w:r>
      <w:r w:rsidRPr="00D5153A">
        <w:rPr>
          <w:rFonts w:hAnsi="Times New Roman" w:cs="Times New Roman"/>
          <w:color w:val="000000"/>
          <w:sz w:val="24"/>
          <w:szCs w:val="24"/>
        </w:rPr>
        <w:t xml:space="preserve"> </w:t>
      </w:r>
      <w:r w:rsidRPr="00D5153A">
        <w:rPr>
          <w:rFonts w:hAnsi="Times New Roman" w:cs="Times New Roman"/>
          <w:color w:val="000000"/>
          <w:sz w:val="24"/>
          <w:szCs w:val="24"/>
        </w:rPr>
        <w:t>связи</w:t>
      </w:r>
      <w:r w:rsidRPr="00D5153A">
        <w:rPr>
          <w:rFonts w:hAnsi="Times New Roman" w:cs="Times New Roman"/>
          <w:color w:val="000000"/>
          <w:sz w:val="24"/>
          <w:szCs w:val="24"/>
        </w:rPr>
        <w:t xml:space="preserve"> </w:t>
      </w:r>
      <w:r w:rsidRPr="00D5153A">
        <w:rPr>
          <w:rFonts w:hAnsi="Times New Roman" w:cs="Times New Roman"/>
          <w:color w:val="000000"/>
          <w:sz w:val="24"/>
          <w:szCs w:val="24"/>
        </w:rPr>
        <w:t>с</w:t>
      </w:r>
      <w:r w:rsidRPr="00D5153A">
        <w:rPr>
          <w:rFonts w:hAnsi="Times New Roman" w:cs="Times New Roman"/>
          <w:color w:val="000000"/>
          <w:sz w:val="24"/>
          <w:szCs w:val="24"/>
        </w:rPr>
        <w:t xml:space="preserve"> </w:t>
      </w:r>
      <w:r w:rsidRPr="00D5153A">
        <w:rPr>
          <w:rFonts w:hAnsi="Times New Roman" w:cs="Times New Roman"/>
          <w:color w:val="000000"/>
          <w:sz w:val="24"/>
          <w:szCs w:val="24"/>
        </w:rPr>
        <w:t>организацией</w:t>
      </w:r>
      <w:r w:rsidRPr="00D5153A">
        <w:rPr>
          <w:rFonts w:hAnsi="Times New Roman" w:cs="Times New Roman"/>
          <w:color w:val="000000"/>
          <w:sz w:val="24"/>
          <w:szCs w:val="24"/>
        </w:rPr>
        <w:t xml:space="preserve"> </w:t>
      </w:r>
      <w:r w:rsidRPr="00D5153A">
        <w:rPr>
          <w:rFonts w:hAnsi="Times New Roman" w:cs="Times New Roman"/>
          <w:color w:val="000000"/>
          <w:sz w:val="24"/>
          <w:szCs w:val="24"/>
        </w:rPr>
        <w:t>дистанци</w:t>
      </w:r>
      <w:r>
        <w:rPr>
          <w:rFonts w:hAnsi="Times New Roman" w:cs="Times New Roman"/>
          <w:color w:val="000000"/>
          <w:sz w:val="24"/>
          <w:szCs w:val="24"/>
        </w:rPr>
        <w:t>о</w:t>
      </w:r>
      <w:r w:rsidRPr="00D5153A">
        <w:rPr>
          <w:rFonts w:hAnsi="Times New Roman" w:cs="Times New Roman"/>
          <w:color w:val="000000"/>
          <w:sz w:val="24"/>
          <w:szCs w:val="24"/>
        </w:rPr>
        <w:t>нного</w:t>
      </w:r>
      <w:r w:rsidRPr="00D5153A">
        <w:rPr>
          <w:rFonts w:hAnsi="Times New Roman" w:cs="Times New Roman"/>
          <w:color w:val="000000"/>
          <w:sz w:val="24"/>
          <w:szCs w:val="24"/>
        </w:rPr>
        <w:t xml:space="preserve"> </w:t>
      </w:r>
      <w:r w:rsidRPr="00D5153A">
        <w:rPr>
          <w:rFonts w:hAnsi="Times New Roman" w:cs="Times New Roman"/>
          <w:color w:val="000000"/>
          <w:sz w:val="24"/>
          <w:szCs w:val="24"/>
        </w:rPr>
        <w:t>обучения</w:t>
      </w:r>
      <w:r w:rsidRPr="00D5153A">
        <w:rPr>
          <w:rFonts w:hAnsi="Times New Roman" w:cs="Times New Roman"/>
          <w:color w:val="000000"/>
          <w:sz w:val="24"/>
          <w:szCs w:val="24"/>
        </w:rPr>
        <w:t xml:space="preserve"> </w:t>
      </w:r>
      <w:r w:rsidRPr="00D5153A">
        <w:rPr>
          <w:rFonts w:hAnsi="Times New Roman" w:cs="Times New Roman"/>
          <w:color w:val="000000"/>
          <w:sz w:val="24"/>
          <w:szCs w:val="24"/>
        </w:rPr>
        <w:t>в</w:t>
      </w:r>
      <w:r w:rsidRPr="00D5153A">
        <w:rPr>
          <w:rFonts w:hAnsi="Times New Roman" w:cs="Times New Roman"/>
          <w:color w:val="000000"/>
          <w:sz w:val="24"/>
          <w:szCs w:val="24"/>
        </w:rPr>
        <w:t xml:space="preserve"> 2020 </w:t>
      </w:r>
      <w:r w:rsidRPr="00D5153A">
        <w:rPr>
          <w:rFonts w:hAnsi="Times New Roman" w:cs="Times New Roman"/>
          <w:color w:val="000000"/>
          <w:sz w:val="24"/>
          <w:szCs w:val="24"/>
        </w:rPr>
        <w:t>году</w:t>
      </w:r>
      <w:r>
        <w:rPr>
          <w:rFonts w:hAnsi="Times New Roman" w:cs="Times New Roman"/>
          <w:color w:val="000000"/>
          <w:sz w:val="24"/>
          <w:szCs w:val="24"/>
        </w:rPr>
        <w:t xml:space="preserve">, </w:t>
      </w:r>
      <w:r w:rsidRPr="00D5153A">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целях</w:t>
      </w:r>
      <w:r>
        <w:rPr>
          <w:rFonts w:hAnsi="Times New Roman" w:cs="Times New Roman"/>
          <w:color w:val="000000"/>
          <w:sz w:val="24"/>
          <w:szCs w:val="24"/>
        </w:rPr>
        <w:t xml:space="preserve"> </w:t>
      </w:r>
      <w:r w:rsidRPr="00D5153A">
        <w:rPr>
          <w:rFonts w:hAnsi="Times New Roman" w:cs="Times New Roman"/>
          <w:color w:val="000000"/>
          <w:sz w:val="24"/>
          <w:szCs w:val="24"/>
        </w:rPr>
        <w:t>сни</w:t>
      </w:r>
      <w:r>
        <w:rPr>
          <w:rFonts w:hAnsi="Times New Roman" w:cs="Times New Roman"/>
          <w:color w:val="000000"/>
          <w:sz w:val="24"/>
          <w:szCs w:val="24"/>
        </w:rPr>
        <w:t>жения</w:t>
      </w:r>
      <w:r w:rsidRPr="00D5153A">
        <w:rPr>
          <w:rFonts w:hAnsi="Times New Roman" w:cs="Times New Roman"/>
          <w:color w:val="000000"/>
          <w:sz w:val="24"/>
          <w:szCs w:val="24"/>
        </w:rPr>
        <w:t xml:space="preserve"> </w:t>
      </w:r>
      <w:r w:rsidRPr="00D5153A">
        <w:rPr>
          <w:rFonts w:hAnsi="Times New Roman" w:cs="Times New Roman"/>
          <w:color w:val="000000"/>
          <w:sz w:val="24"/>
          <w:szCs w:val="24"/>
        </w:rPr>
        <w:t>напряженност</w:t>
      </w:r>
      <w:r>
        <w:rPr>
          <w:rFonts w:hAnsi="Times New Roman" w:cs="Times New Roman"/>
          <w:color w:val="000000"/>
          <w:sz w:val="24"/>
          <w:szCs w:val="24"/>
        </w:rPr>
        <w:t>и</w:t>
      </w:r>
      <w:r w:rsidRPr="00D5153A">
        <w:rPr>
          <w:rFonts w:hAnsi="Times New Roman" w:cs="Times New Roman"/>
          <w:color w:val="000000"/>
          <w:sz w:val="24"/>
          <w:szCs w:val="24"/>
        </w:rPr>
        <w:t xml:space="preserve"> </w:t>
      </w:r>
      <w:r w:rsidRPr="00D5153A">
        <w:rPr>
          <w:rFonts w:hAnsi="Times New Roman" w:cs="Times New Roman"/>
          <w:color w:val="000000"/>
          <w:sz w:val="24"/>
          <w:szCs w:val="24"/>
        </w:rPr>
        <w:t>среди</w:t>
      </w:r>
      <w:r w:rsidRPr="00D5153A">
        <w:rPr>
          <w:rFonts w:hAnsi="Times New Roman" w:cs="Times New Roman"/>
          <w:color w:val="000000"/>
          <w:sz w:val="24"/>
          <w:szCs w:val="24"/>
        </w:rPr>
        <w:t xml:space="preserve"> </w:t>
      </w:r>
      <w:r w:rsidRPr="00D5153A">
        <w:rPr>
          <w:rFonts w:hAnsi="Times New Roman" w:cs="Times New Roman"/>
          <w:color w:val="000000"/>
          <w:sz w:val="24"/>
          <w:szCs w:val="24"/>
        </w:rPr>
        <w:t>родителей</w:t>
      </w:r>
      <w:r w:rsidRPr="00D5153A">
        <w:rPr>
          <w:rFonts w:hAnsi="Times New Roman" w:cs="Times New Roman"/>
          <w:color w:val="000000"/>
          <w:sz w:val="24"/>
          <w:szCs w:val="24"/>
        </w:rPr>
        <w:t xml:space="preserve"> </w:t>
      </w:r>
      <w:r w:rsidRPr="00D5153A">
        <w:rPr>
          <w:rFonts w:hAnsi="Times New Roman" w:cs="Times New Roman"/>
          <w:color w:val="000000"/>
          <w:sz w:val="24"/>
          <w:szCs w:val="24"/>
        </w:rPr>
        <w:t>и</w:t>
      </w:r>
      <w:r w:rsidRPr="00D5153A">
        <w:rPr>
          <w:rFonts w:hAnsi="Times New Roman" w:cs="Times New Roman"/>
          <w:color w:val="000000"/>
          <w:sz w:val="24"/>
          <w:szCs w:val="24"/>
        </w:rPr>
        <w:t xml:space="preserve"> </w:t>
      </w:r>
      <w:r w:rsidRPr="00D5153A">
        <w:rPr>
          <w:rFonts w:hAnsi="Times New Roman" w:cs="Times New Roman"/>
          <w:color w:val="000000"/>
          <w:sz w:val="24"/>
          <w:szCs w:val="24"/>
        </w:rPr>
        <w:t>обеспеч</w:t>
      </w:r>
      <w:r>
        <w:rPr>
          <w:rFonts w:hAnsi="Times New Roman" w:cs="Times New Roman"/>
          <w:color w:val="000000"/>
          <w:sz w:val="24"/>
          <w:szCs w:val="24"/>
        </w:rPr>
        <w:t>ения</w:t>
      </w:r>
      <w:r w:rsidRPr="00D5153A">
        <w:rPr>
          <w:rFonts w:hAnsi="Times New Roman" w:cs="Times New Roman"/>
          <w:color w:val="000000"/>
          <w:sz w:val="24"/>
          <w:szCs w:val="24"/>
        </w:rPr>
        <w:t xml:space="preserve"> </w:t>
      </w:r>
      <w:r w:rsidRPr="00D5153A">
        <w:rPr>
          <w:rFonts w:hAnsi="Times New Roman" w:cs="Times New Roman"/>
          <w:color w:val="000000"/>
          <w:sz w:val="24"/>
          <w:szCs w:val="24"/>
        </w:rPr>
        <w:t>доступ</w:t>
      </w:r>
      <w:r>
        <w:rPr>
          <w:rFonts w:hAnsi="Times New Roman" w:cs="Times New Roman"/>
          <w:color w:val="000000"/>
          <w:sz w:val="24"/>
          <w:szCs w:val="24"/>
        </w:rPr>
        <w:t>а</w:t>
      </w:r>
      <w:r w:rsidRPr="00D5153A">
        <w:rPr>
          <w:rFonts w:hAnsi="Times New Roman" w:cs="Times New Roman"/>
          <w:color w:val="000000"/>
          <w:sz w:val="24"/>
          <w:szCs w:val="24"/>
        </w:rPr>
        <w:t xml:space="preserve"> </w:t>
      </w:r>
      <w:r w:rsidRPr="00D5153A">
        <w:rPr>
          <w:rFonts w:hAnsi="Times New Roman" w:cs="Times New Roman"/>
          <w:color w:val="000000"/>
          <w:sz w:val="24"/>
          <w:szCs w:val="24"/>
        </w:rPr>
        <w:t>учеников</w:t>
      </w:r>
      <w:r w:rsidRPr="00D5153A">
        <w:rPr>
          <w:rFonts w:hAnsi="Times New Roman" w:cs="Times New Roman"/>
          <w:color w:val="000000"/>
          <w:sz w:val="24"/>
          <w:szCs w:val="24"/>
        </w:rPr>
        <w:t xml:space="preserve"> </w:t>
      </w:r>
      <w:r w:rsidRPr="00D5153A">
        <w:rPr>
          <w:rFonts w:hAnsi="Times New Roman" w:cs="Times New Roman"/>
          <w:color w:val="000000"/>
          <w:sz w:val="24"/>
          <w:szCs w:val="24"/>
        </w:rPr>
        <w:t>к</w:t>
      </w:r>
      <w:r w:rsidRPr="00D5153A">
        <w:rPr>
          <w:rFonts w:hAnsi="Times New Roman" w:cs="Times New Roman"/>
          <w:color w:val="000000"/>
          <w:sz w:val="24"/>
          <w:szCs w:val="24"/>
        </w:rPr>
        <w:t xml:space="preserve"> </w:t>
      </w:r>
      <w:r w:rsidRPr="00D5153A">
        <w:rPr>
          <w:rFonts w:hAnsi="Times New Roman" w:cs="Times New Roman"/>
          <w:color w:val="000000"/>
          <w:sz w:val="24"/>
          <w:szCs w:val="24"/>
        </w:rPr>
        <w:t>дистанционному</w:t>
      </w:r>
      <w:r w:rsidRPr="00D5153A">
        <w:rPr>
          <w:rFonts w:hAnsi="Times New Roman" w:cs="Times New Roman"/>
          <w:color w:val="000000"/>
          <w:sz w:val="24"/>
          <w:szCs w:val="24"/>
        </w:rPr>
        <w:t xml:space="preserve"> </w:t>
      </w:r>
      <w:r w:rsidRPr="00D5153A">
        <w:rPr>
          <w:rFonts w:hAnsi="Times New Roman" w:cs="Times New Roman"/>
          <w:color w:val="000000"/>
          <w:sz w:val="24"/>
          <w:szCs w:val="24"/>
        </w:rPr>
        <w:t>обучению</w:t>
      </w:r>
      <w:r w:rsidRPr="00D5153A">
        <w:rPr>
          <w:rFonts w:hAnsi="Times New Roman" w:cs="Times New Roman"/>
          <w:color w:val="000000"/>
          <w:sz w:val="24"/>
          <w:szCs w:val="24"/>
        </w:rPr>
        <w:t xml:space="preserve">, </w:t>
      </w:r>
      <w:r w:rsidRPr="00D5153A">
        <w:rPr>
          <w:rFonts w:hAnsi="Times New Roman" w:cs="Times New Roman"/>
          <w:color w:val="000000"/>
          <w:sz w:val="24"/>
          <w:szCs w:val="24"/>
        </w:rPr>
        <w:t>администрация</w:t>
      </w:r>
      <w:r w:rsidRPr="00D5153A">
        <w:rPr>
          <w:rFonts w:hAnsi="Times New Roman" w:cs="Times New Roman"/>
          <w:color w:val="000000"/>
          <w:sz w:val="24"/>
          <w:szCs w:val="24"/>
        </w:rPr>
        <w:t xml:space="preserve"> </w:t>
      </w:r>
      <w:r w:rsidRPr="00D5153A">
        <w:rPr>
          <w:rFonts w:hAnsi="Times New Roman" w:cs="Times New Roman"/>
          <w:color w:val="000000"/>
          <w:sz w:val="24"/>
          <w:szCs w:val="24"/>
        </w:rPr>
        <w:t>Школы</w:t>
      </w:r>
      <w:r w:rsidRPr="00D5153A">
        <w:rPr>
          <w:rFonts w:hAnsi="Times New Roman" w:cs="Times New Roman"/>
          <w:color w:val="000000"/>
          <w:sz w:val="24"/>
          <w:szCs w:val="24"/>
        </w:rPr>
        <w:t xml:space="preserve"> </w:t>
      </w:r>
      <w:r w:rsidRPr="00D5153A">
        <w:rPr>
          <w:rFonts w:hAnsi="Times New Roman" w:cs="Times New Roman"/>
          <w:color w:val="000000"/>
          <w:sz w:val="24"/>
          <w:szCs w:val="24"/>
        </w:rPr>
        <w:t>выяснила</w:t>
      </w:r>
      <w:r w:rsidRPr="00D5153A">
        <w:rPr>
          <w:rFonts w:hAnsi="Times New Roman" w:cs="Times New Roman"/>
          <w:color w:val="000000"/>
          <w:sz w:val="24"/>
          <w:szCs w:val="24"/>
        </w:rPr>
        <w:t xml:space="preserve"> </w:t>
      </w:r>
      <w:r w:rsidRPr="00D5153A">
        <w:rPr>
          <w:rFonts w:hAnsi="Times New Roman" w:cs="Times New Roman"/>
          <w:color w:val="000000"/>
          <w:sz w:val="24"/>
          <w:szCs w:val="24"/>
        </w:rPr>
        <w:t>технические</w:t>
      </w:r>
      <w:r w:rsidRPr="00D5153A">
        <w:rPr>
          <w:rFonts w:hAnsi="Times New Roman" w:cs="Times New Roman"/>
          <w:color w:val="000000"/>
          <w:sz w:val="24"/>
          <w:szCs w:val="24"/>
        </w:rPr>
        <w:t xml:space="preserve"> </w:t>
      </w:r>
      <w:r w:rsidRPr="00D5153A">
        <w:rPr>
          <w:rFonts w:hAnsi="Times New Roman" w:cs="Times New Roman"/>
          <w:color w:val="000000"/>
          <w:sz w:val="24"/>
          <w:szCs w:val="24"/>
        </w:rPr>
        <w:t>возможности</w:t>
      </w:r>
      <w:r w:rsidRPr="00D5153A">
        <w:rPr>
          <w:rFonts w:hAnsi="Times New Roman" w:cs="Times New Roman"/>
          <w:color w:val="000000"/>
          <w:sz w:val="24"/>
          <w:szCs w:val="24"/>
        </w:rPr>
        <w:t xml:space="preserve"> </w:t>
      </w:r>
      <w:r w:rsidRPr="00D5153A">
        <w:rPr>
          <w:rFonts w:hAnsi="Times New Roman" w:cs="Times New Roman"/>
          <w:color w:val="000000"/>
          <w:sz w:val="24"/>
          <w:szCs w:val="24"/>
        </w:rPr>
        <w:t>семей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педагогов</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возможности</w:t>
      </w:r>
      <w:r w:rsidRPr="00D5153A">
        <w:rPr>
          <w:rFonts w:hAnsi="Times New Roman" w:cs="Times New Roman"/>
          <w:color w:val="000000"/>
          <w:sz w:val="24"/>
          <w:szCs w:val="24"/>
        </w:rPr>
        <w:t xml:space="preserve"> </w:t>
      </w:r>
      <w:r w:rsidRPr="00D5153A">
        <w:rPr>
          <w:rFonts w:hAnsi="Times New Roman" w:cs="Times New Roman"/>
          <w:color w:val="000000"/>
          <w:sz w:val="24"/>
          <w:szCs w:val="24"/>
        </w:rPr>
        <w:t>обеспечила</w:t>
      </w:r>
      <w:r w:rsidRPr="00D5153A">
        <w:rPr>
          <w:rFonts w:hAnsi="Times New Roman" w:cs="Times New Roman"/>
          <w:color w:val="000000"/>
          <w:sz w:val="24"/>
          <w:szCs w:val="24"/>
        </w:rPr>
        <w:t xml:space="preserve"> </w:t>
      </w:r>
      <w:r w:rsidRPr="00D5153A">
        <w:rPr>
          <w:rFonts w:hAnsi="Times New Roman" w:cs="Times New Roman"/>
          <w:color w:val="000000"/>
          <w:sz w:val="24"/>
          <w:szCs w:val="24"/>
        </w:rPr>
        <w:t>детей</w:t>
      </w:r>
      <w:r w:rsidRPr="00D5153A">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педагогов</w:t>
      </w:r>
      <w:r>
        <w:rPr>
          <w:rFonts w:hAnsi="Times New Roman" w:cs="Times New Roman"/>
          <w:color w:val="000000"/>
          <w:sz w:val="24"/>
          <w:szCs w:val="24"/>
        </w:rPr>
        <w:t xml:space="preserve"> </w:t>
      </w:r>
      <w:r>
        <w:rPr>
          <w:rFonts w:hAnsi="Times New Roman" w:cs="Times New Roman"/>
          <w:color w:val="000000"/>
          <w:sz w:val="24"/>
          <w:szCs w:val="24"/>
        </w:rPr>
        <w:t>необходимым</w:t>
      </w:r>
      <w:r>
        <w:rPr>
          <w:rFonts w:hAnsi="Times New Roman" w:cs="Times New Roman"/>
          <w:color w:val="000000"/>
          <w:sz w:val="24"/>
          <w:szCs w:val="24"/>
        </w:rPr>
        <w:t xml:space="preserve"> </w:t>
      </w:r>
      <w:r w:rsidRPr="00D5153A">
        <w:rPr>
          <w:rFonts w:hAnsi="Times New Roman" w:cs="Times New Roman"/>
          <w:color w:val="000000"/>
          <w:sz w:val="24"/>
          <w:szCs w:val="24"/>
        </w:rPr>
        <w:t>оборудованием</w:t>
      </w:r>
      <w:r w:rsidRPr="00D5153A">
        <w:rPr>
          <w:rFonts w:hAnsi="Times New Roman" w:cs="Times New Roman"/>
          <w:color w:val="000000"/>
          <w:sz w:val="24"/>
          <w:szCs w:val="24"/>
        </w:rPr>
        <w:t xml:space="preserve">. </w:t>
      </w:r>
      <w:r w:rsidRPr="00D5153A">
        <w:rPr>
          <w:rFonts w:hAnsi="Times New Roman" w:cs="Times New Roman"/>
          <w:color w:val="000000"/>
          <w:sz w:val="24"/>
          <w:szCs w:val="24"/>
        </w:rPr>
        <w:t>Также</w:t>
      </w:r>
      <w:r w:rsidRPr="00D5153A">
        <w:rPr>
          <w:rFonts w:hAnsi="Times New Roman" w:cs="Times New Roman"/>
          <w:color w:val="000000"/>
          <w:sz w:val="24"/>
          <w:szCs w:val="24"/>
        </w:rPr>
        <w:t xml:space="preserve"> </w:t>
      </w:r>
      <w:r w:rsidRPr="00D5153A">
        <w:rPr>
          <w:rFonts w:hAnsi="Times New Roman" w:cs="Times New Roman"/>
          <w:color w:val="000000"/>
          <w:sz w:val="24"/>
          <w:szCs w:val="24"/>
        </w:rPr>
        <w:t>на</w:t>
      </w:r>
      <w:r w:rsidRPr="00D5153A">
        <w:rPr>
          <w:rFonts w:hAnsi="Times New Roman" w:cs="Times New Roman"/>
          <w:color w:val="000000"/>
          <w:sz w:val="24"/>
          <w:szCs w:val="24"/>
        </w:rPr>
        <w:t xml:space="preserve"> </w:t>
      </w:r>
      <w:r w:rsidRPr="00D5153A">
        <w:rPr>
          <w:rFonts w:hAnsi="Times New Roman" w:cs="Times New Roman"/>
          <w:color w:val="000000"/>
          <w:sz w:val="24"/>
          <w:szCs w:val="24"/>
        </w:rPr>
        <w:t>сайте</w:t>
      </w:r>
      <w:r w:rsidRPr="00D5153A">
        <w:rPr>
          <w:rFonts w:hAnsi="Times New Roman" w:cs="Times New Roman"/>
          <w:color w:val="000000"/>
          <w:sz w:val="24"/>
          <w:szCs w:val="24"/>
        </w:rPr>
        <w:t xml:space="preserve"> </w:t>
      </w:r>
      <w:r w:rsidRPr="00D5153A">
        <w:rPr>
          <w:rFonts w:hAnsi="Times New Roman" w:cs="Times New Roman"/>
          <w:color w:val="000000"/>
          <w:sz w:val="24"/>
          <w:szCs w:val="24"/>
        </w:rPr>
        <w:t>Школы</w:t>
      </w:r>
      <w:r w:rsidRPr="00D5153A">
        <w:rPr>
          <w:rFonts w:hAnsi="Times New Roman" w:cs="Times New Roman"/>
          <w:color w:val="000000"/>
          <w:sz w:val="24"/>
          <w:szCs w:val="24"/>
        </w:rPr>
        <w:t xml:space="preserve"> </w:t>
      </w:r>
      <w:r w:rsidRPr="00D5153A">
        <w:rPr>
          <w:rFonts w:hAnsi="Times New Roman" w:cs="Times New Roman"/>
          <w:color w:val="000000"/>
          <w:sz w:val="24"/>
          <w:szCs w:val="24"/>
        </w:rPr>
        <w:t>создали</w:t>
      </w:r>
      <w:r w:rsidRPr="00D5153A">
        <w:rPr>
          <w:rFonts w:hAnsi="Times New Roman" w:cs="Times New Roman"/>
          <w:color w:val="000000"/>
          <w:sz w:val="24"/>
          <w:szCs w:val="24"/>
        </w:rPr>
        <w:t xml:space="preserve"> </w:t>
      </w:r>
      <w:r w:rsidRPr="00D5153A">
        <w:rPr>
          <w:rFonts w:hAnsi="Times New Roman" w:cs="Times New Roman"/>
          <w:color w:val="000000"/>
          <w:sz w:val="24"/>
          <w:szCs w:val="24"/>
        </w:rPr>
        <w:t>специальный</w:t>
      </w:r>
      <w:r w:rsidRPr="00D5153A">
        <w:rPr>
          <w:rFonts w:hAnsi="Times New Roman" w:cs="Times New Roman"/>
          <w:color w:val="000000"/>
          <w:sz w:val="24"/>
          <w:szCs w:val="24"/>
        </w:rPr>
        <w:t xml:space="preserve"> </w:t>
      </w:r>
      <w:r w:rsidRPr="00D5153A">
        <w:rPr>
          <w:rFonts w:hAnsi="Times New Roman" w:cs="Times New Roman"/>
          <w:color w:val="000000"/>
          <w:sz w:val="24"/>
          <w:szCs w:val="24"/>
        </w:rPr>
        <w:t>раздел</w:t>
      </w:r>
      <w:r w:rsidRPr="00D5153A">
        <w:rPr>
          <w:rFonts w:hAnsi="Times New Roman" w:cs="Times New Roman"/>
          <w:color w:val="000000"/>
          <w:sz w:val="24"/>
          <w:szCs w:val="24"/>
        </w:rPr>
        <w:t xml:space="preserve"> </w:t>
      </w:r>
      <w:r w:rsidRPr="00D5153A">
        <w:rPr>
          <w:rFonts w:hAnsi="Times New Roman" w:cs="Times New Roman"/>
          <w:color w:val="000000"/>
          <w:sz w:val="24"/>
          <w:szCs w:val="24"/>
        </w:rPr>
        <w:t>и</w:t>
      </w:r>
      <w:r w:rsidRPr="00D5153A">
        <w:rPr>
          <w:rFonts w:hAnsi="Times New Roman" w:cs="Times New Roman"/>
          <w:color w:val="000000"/>
          <w:sz w:val="24"/>
          <w:szCs w:val="24"/>
        </w:rPr>
        <w:t xml:space="preserve"> </w:t>
      </w:r>
      <w:r w:rsidRPr="00D5153A">
        <w:rPr>
          <w:rFonts w:hAnsi="Times New Roman" w:cs="Times New Roman"/>
          <w:color w:val="000000"/>
          <w:sz w:val="24"/>
          <w:szCs w:val="24"/>
        </w:rPr>
        <w:t>поддерживали</w:t>
      </w:r>
      <w:r w:rsidRPr="00D5153A">
        <w:rPr>
          <w:rFonts w:hAnsi="Times New Roman" w:cs="Times New Roman"/>
          <w:color w:val="000000"/>
          <w:sz w:val="24"/>
          <w:szCs w:val="24"/>
        </w:rPr>
        <w:t xml:space="preserve"> </w:t>
      </w:r>
      <w:r w:rsidRPr="00D5153A">
        <w:rPr>
          <w:rFonts w:hAnsi="Times New Roman" w:cs="Times New Roman"/>
          <w:color w:val="000000"/>
          <w:sz w:val="24"/>
          <w:szCs w:val="24"/>
        </w:rPr>
        <w:t>работу</w:t>
      </w:r>
      <w:r w:rsidRPr="00D5153A">
        <w:rPr>
          <w:rFonts w:hAnsi="Times New Roman" w:cs="Times New Roman"/>
          <w:color w:val="000000"/>
          <w:sz w:val="24"/>
          <w:szCs w:val="24"/>
        </w:rPr>
        <w:t xml:space="preserve"> </w:t>
      </w:r>
      <w:r w:rsidRPr="00D5153A">
        <w:rPr>
          <w:rFonts w:hAnsi="Times New Roman" w:cs="Times New Roman"/>
          <w:color w:val="000000"/>
          <w:sz w:val="24"/>
          <w:szCs w:val="24"/>
        </w:rPr>
        <w:t>горячей</w:t>
      </w:r>
      <w:r w:rsidRPr="00D5153A">
        <w:rPr>
          <w:rFonts w:hAnsi="Times New Roman" w:cs="Times New Roman"/>
          <w:color w:val="000000"/>
          <w:sz w:val="24"/>
          <w:szCs w:val="24"/>
        </w:rPr>
        <w:t xml:space="preserve"> </w:t>
      </w:r>
      <w:r w:rsidRPr="00D5153A">
        <w:rPr>
          <w:rFonts w:hAnsi="Times New Roman" w:cs="Times New Roman"/>
          <w:color w:val="000000"/>
          <w:sz w:val="24"/>
          <w:szCs w:val="24"/>
        </w:rPr>
        <w:t>телефонной</w:t>
      </w:r>
      <w:r w:rsidRPr="00D5153A">
        <w:rPr>
          <w:rFonts w:hAnsi="Times New Roman" w:cs="Times New Roman"/>
          <w:color w:val="000000"/>
          <w:sz w:val="24"/>
          <w:szCs w:val="24"/>
        </w:rPr>
        <w:t xml:space="preserve"> </w:t>
      </w:r>
      <w:r w:rsidRPr="00D5153A">
        <w:rPr>
          <w:rFonts w:hAnsi="Times New Roman" w:cs="Times New Roman"/>
          <w:color w:val="000000"/>
          <w:sz w:val="24"/>
          <w:szCs w:val="24"/>
        </w:rPr>
        <w:t>линии</w:t>
      </w:r>
      <w:r w:rsidRPr="00D5153A">
        <w:rPr>
          <w:rFonts w:hAnsi="Times New Roman" w:cs="Times New Roman"/>
          <w:color w:val="000000"/>
          <w:sz w:val="24"/>
          <w:szCs w:val="24"/>
        </w:rPr>
        <w:t xml:space="preserve">, </w:t>
      </w:r>
      <w:r w:rsidRPr="00D5153A">
        <w:rPr>
          <w:rFonts w:hAnsi="Times New Roman" w:cs="Times New Roman"/>
          <w:color w:val="000000"/>
          <w:sz w:val="24"/>
          <w:szCs w:val="24"/>
        </w:rPr>
        <w:t>чтобы</w:t>
      </w:r>
      <w:r w:rsidRPr="00D5153A">
        <w:rPr>
          <w:rFonts w:hAnsi="Times New Roman" w:cs="Times New Roman"/>
          <w:color w:val="000000"/>
          <w:sz w:val="24"/>
          <w:szCs w:val="24"/>
        </w:rPr>
        <w:t xml:space="preserve"> </w:t>
      </w:r>
      <w:r w:rsidRPr="00D5153A">
        <w:rPr>
          <w:rFonts w:hAnsi="Times New Roman" w:cs="Times New Roman"/>
          <w:color w:val="000000"/>
          <w:sz w:val="24"/>
          <w:szCs w:val="24"/>
        </w:rPr>
        <w:t>собрать</w:t>
      </w:r>
      <w:r w:rsidRPr="00D5153A">
        <w:rPr>
          <w:rFonts w:hAnsi="Times New Roman" w:cs="Times New Roman"/>
          <w:color w:val="000000"/>
          <w:sz w:val="24"/>
          <w:szCs w:val="24"/>
        </w:rPr>
        <w:t xml:space="preserve"> </w:t>
      </w:r>
      <w:r w:rsidRPr="00D5153A">
        <w:rPr>
          <w:rFonts w:hAnsi="Times New Roman" w:cs="Times New Roman"/>
          <w:color w:val="000000"/>
          <w:sz w:val="24"/>
          <w:szCs w:val="24"/>
        </w:rPr>
        <w:t>информацию</w:t>
      </w:r>
      <w:r w:rsidRPr="00D5153A">
        <w:rPr>
          <w:rFonts w:hAnsi="Times New Roman" w:cs="Times New Roman"/>
          <w:color w:val="000000"/>
          <w:sz w:val="24"/>
          <w:szCs w:val="24"/>
        </w:rPr>
        <w:t xml:space="preserve"> </w:t>
      </w:r>
      <w:r w:rsidRPr="00D5153A">
        <w:rPr>
          <w:rFonts w:hAnsi="Times New Roman" w:cs="Times New Roman"/>
          <w:color w:val="000000"/>
          <w:sz w:val="24"/>
          <w:szCs w:val="24"/>
        </w:rPr>
        <w:t>о</w:t>
      </w:r>
      <w:r w:rsidRPr="00D5153A">
        <w:rPr>
          <w:rFonts w:hAnsi="Times New Roman" w:cs="Times New Roman"/>
          <w:color w:val="000000"/>
          <w:sz w:val="24"/>
          <w:szCs w:val="24"/>
        </w:rPr>
        <w:t xml:space="preserve"> </w:t>
      </w:r>
      <w:r w:rsidRPr="00D5153A">
        <w:rPr>
          <w:rFonts w:hAnsi="Times New Roman" w:cs="Times New Roman"/>
          <w:color w:val="000000"/>
          <w:sz w:val="24"/>
          <w:szCs w:val="24"/>
        </w:rPr>
        <w:t>проблемах</w:t>
      </w:r>
      <w:r w:rsidRPr="00D5153A">
        <w:rPr>
          <w:rFonts w:hAnsi="Times New Roman" w:cs="Times New Roman"/>
          <w:color w:val="000000"/>
          <w:sz w:val="24"/>
          <w:szCs w:val="24"/>
        </w:rPr>
        <w:t xml:space="preserve"> </w:t>
      </w:r>
      <w:r w:rsidRPr="00D5153A">
        <w:rPr>
          <w:rFonts w:hAnsi="Times New Roman" w:cs="Times New Roman"/>
          <w:color w:val="000000"/>
          <w:sz w:val="24"/>
          <w:szCs w:val="24"/>
        </w:rPr>
        <w:t>в</w:t>
      </w:r>
      <w:r w:rsidRPr="00D5153A">
        <w:rPr>
          <w:rFonts w:hAnsi="Times New Roman" w:cs="Times New Roman"/>
          <w:color w:val="000000"/>
          <w:sz w:val="24"/>
          <w:szCs w:val="24"/>
        </w:rPr>
        <w:t xml:space="preserve"> </w:t>
      </w:r>
      <w:r w:rsidRPr="00D5153A">
        <w:rPr>
          <w:rFonts w:hAnsi="Times New Roman" w:cs="Times New Roman"/>
          <w:color w:val="000000"/>
          <w:sz w:val="24"/>
          <w:szCs w:val="24"/>
        </w:rPr>
        <w:t>организации</w:t>
      </w:r>
      <w:r w:rsidRPr="00D5153A">
        <w:rPr>
          <w:rFonts w:hAnsi="Times New Roman" w:cs="Times New Roman"/>
          <w:color w:val="000000"/>
          <w:sz w:val="24"/>
          <w:szCs w:val="24"/>
        </w:rPr>
        <w:t xml:space="preserve"> </w:t>
      </w:r>
      <w:r w:rsidRPr="00D5153A">
        <w:rPr>
          <w:rFonts w:hAnsi="Times New Roman" w:cs="Times New Roman"/>
          <w:color w:val="000000"/>
          <w:sz w:val="24"/>
          <w:szCs w:val="24"/>
        </w:rPr>
        <w:t>и</w:t>
      </w:r>
      <w:r w:rsidRPr="00D5153A">
        <w:rPr>
          <w:rFonts w:hAnsi="Times New Roman" w:cs="Times New Roman"/>
          <w:color w:val="000000"/>
          <w:sz w:val="24"/>
          <w:szCs w:val="24"/>
        </w:rPr>
        <w:t xml:space="preserve"> </w:t>
      </w:r>
      <w:r w:rsidRPr="00D5153A">
        <w:rPr>
          <w:rFonts w:hAnsi="Times New Roman" w:cs="Times New Roman"/>
          <w:color w:val="000000"/>
          <w:sz w:val="24"/>
          <w:szCs w:val="24"/>
        </w:rPr>
        <w:t>качестве</w:t>
      </w:r>
      <w:r w:rsidRPr="00D5153A">
        <w:rPr>
          <w:rFonts w:hAnsi="Times New Roman" w:cs="Times New Roman"/>
          <w:color w:val="000000"/>
          <w:sz w:val="24"/>
          <w:szCs w:val="24"/>
        </w:rPr>
        <w:t xml:space="preserve"> </w:t>
      </w:r>
      <w:r w:rsidRPr="00D5153A">
        <w:rPr>
          <w:rFonts w:hAnsi="Times New Roman" w:cs="Times New Roman"/>
          <w:color w:val="000000"/>
          <w:sz w:val="24"/>
          <w:szCs w:val="24"/>
        </w:rPr>
        <w:t>дистанционного</w:t>
      </w:r>
      <w:r w:rsidRPr="00D5153A">
        <w:rPr>
          <w:rFonts w:hAnsi="Times New Roman" w:cs="Times New Roman"/>
          <w:color w:val="000000"/>
          <w:sz w:val="24"/>
          <w:szCs w:val="24"/>
        </w:rPr>
        <w:t xml:space="preserve"> </w:t>
      </w:r>
      <w:r w:rsidRPr="00D5153A">
        <w:rPr>
          <w:rFonts w:hAnsi="Times New Roman" w:cs="Times New Roman"/>
          <w:color w:val="000000"/>
          <w:sz w:val="24"/>
          <w:szCs w:val="24"/>
        </w:rPr>
        <w:t>обучения</w:t>
      </w:r>
      <w:r w:rsidRPr="00D5153A">
        <w:rPr>
          <w:rFonts w:hAnsi="Times New Roman" w:cs="Times New Roman"/>
          <w:color w:val="000000"/>
          <w:sz w:val="24"/>
          <w:szCs w:val="24"/>
        </w:rPr>
        <w:t xml:space="preserve">. </w:t>
      </w:r>
      <w:r w:rsidRPr="00D5153A">
        <w:rPr>
          <w:rFonts w:hAnsi="Times New Roman" w:cs="Times New Roman"/>
          <w:color w:val="000000"/>
          <w:sz w:val="24"/>
          <w:szCs w:val="24"/>
        </w:rPr>
        <w:t>За</w:t>
      </w:r>
      <w:r w:rsidRPr="00D5153A">
        <w:rPr>
          <w:rFonts w:hAnsi="Times New Roman" w:cs="Times New Roman"/>
          <w:color w:val="000000"/>
          <w:sz w:val="24"/>
          <w:szCs w:val="24"/>
        </w:rPr>
        <w:t xml:space="preserve"> </w:t>
      </w:r>
      <w:r w:rsidRPr="00D5153A">
        <w:rPr>
          <w:rFonts w:hAnsi="Times New Roman" w:cs="Times New Roman"/>
          <w:color w:val="000000"/>
          <w:sz w:val="24"/>
          <w:szCs w:val="24"/>
        </w:rPr>
        <w:t>период</w:t>
      </w:r>
      <w:r w:rsidRPr="00D5153A">
        <w:rPr>
          <w:rFonts w:hAnsi="Times New Roman" w:cs="Times New Roman"/>
          <w:color w:val="000000"/>
          <w:sz w:val="24"/>
          <w:szCs w:val="24"/>
        </w:rPr>
        <w:t xml:space="preserve"> </w:t>
      </w:r>
      <w:r w:rsidRPr="00D5153A">
        <w:rPr>
          <w:rFonts w:hAnsi="Times New Roman" w:cs="Times New Roman"/>
          <w:color w:val="000000"/>
          <w:sz w:val="24"/>
          <w:szCs w:val="24"/>
        </w:rPr>
        <w:t>весеннего</w:t>
      </w:r>
      <w:r w:rsidRPr="00D5153A">
        <w:rPr>
          <w:rFonts w:hAnsi="Times New Roman" w:cs="Times New Roman"/>
          <w:color w:val="000000"/>
          <w:sz w:val="24"/>
          <w:szCs w:val="24"/>
        </w:rPr>
        <w:t xml:space="preserve"> </w:t>
      </w:r>
      <w:r w:rsidRPr="00D5153A">
        <w:rPr>
          <w:rFonts w:hAnsi="Times New Roman" w:cs="Times New Roman"/>
          <w:color w:val="000000"/>
          <w:sz w:val="24"/>
          <w:szCs w:val="24"/>
        </w:rPr>
        <w:t>дистанта</w:t>
      </w:r>
      <w:r w:rsidRPr="00D5153A">
        <w:rPr>
          <w:rFonts w:hAnsi="Times New Roman" w:cs="Times New Roman"/>
          <w:color w:val="000000"/>
          <w:sz w:val="24"/>
          <w:szCs w:val="24"/>
        </w:rPr>
        <w:t xml:space="preserve"> </w:t>
      </w:r>
      <w:r w:rsidRPr="00D5153A">
        <w:rPr>
          <w:rFonts w:hAnsi="Times New Roman" w:cs="Times New Roman"/>
          <w:color w:val="000000"/>
          <w:sz w:val="24"/>
          <w:szCs w:val="24"/>
        </w:rPr>
        <w:t>поступило</w:t>
      </w:r>
      <w:r w:rsidRPr="00D5153A">
        <w:rPr>
          <w:rFonts w:hAnsi="Times New Roman" w:cs="Times New Roman"/>
          <w:color w:val="000000"/>
          <w:sz w:val="24"/>
          <w:szCs w:val="24"/>
        </w:rPr>
        <w:t xml:space="preserve"> </w:t>
      </w:r>
      <w:r>
        <w:rPr>
          <w:rFonts w:hAnsi="Times New Roman" w:cs="Times New Roman"/>
          <w:color w:val="000000"/>
          <w:sz w:val="24"/>
          <w:szCs w:val="24"/>
        </w:rPr>
        <w:t xml:space="preserve">8 </w:t>
      </w:r>
      <w:r w:rsidRPr="00D5153A">
        <w:rPr>
          <w:rFonts w:hAnsi="Times New Roman" w:cs="Times New Roman"/>
          <w:color w:val="000000"/>
          <w:sz w:val="24"/>
          <w:szCs w:val="24"/>
        </w:rPr>
        <w:t xml:space="preserve"> </w:t>
      </w:r>
      <w:r w:rsidRPr="00D5153A">
        <w:rPr>
          <w:rFonts w:hAnsi="Times New Roman" w:cs="Times New Roman"/>
          <w:color w:val="000000"/>
          <w:sz w:val="24"/>
          <w:szCs w:val="24"/>
        </w:rPr>
        <w:t>обращений</w:t>
      </w:r>
      <w:r w:rsidRPr="00D5153A">
        <w:rPr>
          <w:rFonts w:hAnsi="Times New Roman" w:cs="Times New Roman"/>
          <w:color w:val="000000"/>
          <w:sz w:val="24"/>
          <w:szCs w:val="24"/>
        </w:rPr>
        <w:t xml:space="preserve">, </w:t>
      </w:r>
      <w:r w:rsidRPr="00D5153A">
        <w:rPr>
          <w:rFonts w:hAnsi="Times New Roman" w:cs="Times New Roman"/>
          <w:color w:val="000000"/>
          <w:sz w:val="24"/>
          <w:szCs w:val="24"/>
        </w:rPr>
        <w:t>большинство</w:t>
      </w:r>
      <w:r w:rsidRPr="00D5153A">
        <w:rPr>
          <w:rFonts w:hAnsi="Times New Roman" w:cs="Times New Roman"/>
          <w:color w:val="000000"/>
          <w:sz w:val="24"/>
          <w:szCs w:val="24"/>
        </w:rPr>
        <w:t xml:space="preserve"> </w:t>
      </w:r>
      <w:r w:rsidRPr="00D5153A">
        <w:rPr>
          <w:rFonts w:hAnsi="Times New Roman" w:cs="Times New Roman"/>
          <w:color w:val="000000"/>
          <w:sz w:val="24"/>
          <w:szCs w:val="24"/>
        </w:rPr>
        <w:t>из</w:t>
      </w:r>
      <w:r w:rsidRPr="00D5153A">
        <w:rPr>
          <w:rFonts w:hAnsi="Times New Roman" w:cs="Times New Roman"/>
          <w:color w:val="000000"/>
          <w:sz w:val="24"/>
          <w:szCs w:val="24"/>
        </w:rPr>
        <w:t xml:space="preserve"> </w:t>
      </w:r>
      <w:r w:rsidRPr="00D5153A">
        <w:rPr>
          <w:rFonts w:hAnsi="Times New Roman" w:cs="Times New Roman"/>
          <w:color w:val="000000"/>
          <w:sz w:val="24"/>
          <w:szCs w:val="24"/>
        </w:rPr>
        <w:t>которых</w:t>
      </w:r>
      <w:r w:rsidRPr="00D5153A">
        <w:rPr>
          <w:rFonts w:hAnsi="Times New Roman" w:cs="Times New Roman"/>
          <w:color w:val="000000"/>
          <w:sz w:val="24"/>
          <w:szCs w:val="24"/>
        </w:rPr>
        <w:t xml:space="preserve"> </w:t>
      </w:r>
      <w:r w:rsidRPr="00D5153A">
        <w:rPr>
          <w:rFonts w:hAnsi="Times New Roman" w:cs="Times New Roman"/>
          <w:color w:val="000000"/>
          <w:sz w:val="24"/>
          <w:szCs w:val="24"/>
        </w:rPr>
        <w:t>были</w:t>
      </w:r>
      <w:r w:rsidRPr="00D5153A">
        <w:rPr>
          <w:rFonts w:hAnsi="Times New Roman" w:cs="Times New Roman"/>
          <w:color w:val="000000"/>
          <w:sz w:val="24"/>
          <w:szCs w:val="24"/>
        </w:rPr>
        <w:t xml:space="preserve"> </w:t>
      </w:r>
      <w:r w:rsidRPr="00D5153A">
        <w:rPr>
          <w:rFonts w:hAnsi="Times New Roman" w:cs="Times New Roman"/>
          <w:color w:val="000000"/>
          <w:sz w:val="24"/>
          <w:szCs w:val="24"/>
        </w:rPr>
        <w:t>связаны</w:t>
      </w:r>
      <w:r w:rsidRPr="00D5153A">
        <w:rPr>
          <w:rFonts w:hAnsi="Times New Roman" w:cs="Times New Roman"/>
          <w:color w:val="000000"/>
          <w:sz w:val="24"/>
          <w:szCs w:val="24"/>
        </w:rPr>
        <w:t xml:space="preserve"> </w:t>
      </w:r>
      <w:r w:rsidRPr="00D5153A">
        <w:rPr>
          <w:rFonts w:hAnsi="Times New Roman" w:cs="Times New Roman"/>
          <w:color w:val="000000"/>
          <w:sz w:val="24"/>
          <w:szCs w:val="24"/>
        </w:rPr>
        <w:t>с</w:t>
      </w:r>
      <w:r w:rsidRPr="00D5153A">
        <w:rPr>
          <w:rFonts w:hAnsi="Times New Roman" w:cs="Times New Roman"/>
          <w:color w:val="000000"/>
          <w:sz w:val="24"/>
          <w:szCs w:val="24"/>
        </w:rPr>
        <w:t xml:space="preserve"> </w:t>
      </w:r>
      <w:r w:rsidRPr="00D5153A">
        <w:rPr>
          <w:rFonts w:hAnsi="Times New Roman" w:cs="Times New Roman"/>
          <w:color w:val="000000"/>
          <w:sz w:val="24"/>
          <w:szCs w:val="24"/>
        </w:rPr>
        <w:t>вопросами</w:t>
      </w:r>
      <w:r w:rsidRPr="00D5153A">
        <w:rPr>
          <w:rFonts w:hAnsi="Times New Roman" w:cs="Times New Roman"/>
          <w:color w:val="000000"/>
          <w:sz w:val="24"/>
          <w:szCs w:val="24"/>
        </w:rPr>
        <w:t xml:space="preserve"> </w:t>
      </w:r>
      <w:r w:rsidRPr="00D5153A">
        <w:rPr>
          <w:rFonts w:hAnsi="Times New Roman" w:cs="Times New Roman"/>
          <w:color w:val="000000"/>
          <w:sz w:val="24"/>
          <w:szCs w:val="24"/>
        </w:rPr>
        <w:t>качества</w:t>
      </w:r>
      <w:r w:rsidRPr="00D5153A">
        <w:rPr>
          <w:rFonts w:hAnsi="Times New Roman" w:cs="Times New Roman"/>
          <w:color w:val="000000"/>
          <w:sz w:val="24"/>
          <w:szCs w:val="24"/>
        </w:rPr>
        <w:t xml:space="preserve"> </w:t>
      </w:r>
      <w:r w:rsidRPr="00D5153A">
        <w:rPr>
          <w:rFonts w:hAnsi="Times New Roman" w:cs="Times New Roman"/>
          <w:color w:val="000000"/>
          <w:sz w:val="24"/>
          <w:szCs w:val="24"/>
        </w:rPr>
        <w:t>оказания</w:t>
      </w:r>
      <w:r w:rsidRPr="00D5153A">
        <w:rPr>
          <w:rFonts w:hAnsi="Times New Roman" w:cs="Times New Roman"/>
          <w:color w:val="000000"/>
          <w:sz w:val="24"/>
          <w:szCs w:val="24"/>
        </w:rPr>
        <w:t xml:space="preserve"> </w:t>
      </w:r>
      <w:r w:rsidRPr="00D5153A">
        <w:rPr>
          <w:rFonts w:hAnsi="Times New Roman" w:cs="Times New Roman"/>
          <w:color w:val="000000"/>
          <w:sz w:val="24"/>
          <w:szCs w:val="24"/>
        </w:rPr>
        <w:t>интернет</w:t>
      </w:r>
      <w:r w:rsidRPr="00D5153A">
        <w:rPr>
          <w:rFonts w:hAnsi="Times New Roman" w:cs="Times New Roman"/>
          <w:color w:val="000000"/>
          <w:sz w:val="24"/>
          <w:szCs w:val="24"/>
        </w:rPr>
        <w:t>-</w:t>
      </w:r>
      <w:r w:rsidRPr="00D5153A">
        <w:rPr>
          <w:rFonts w:hAnsi="Times New Roman" w:cs="Times New Roman"/>
          <w:color w:val="000000"/>
          <w:sz w:val="24"/>
          <w:szCs w:val="24"/>
        </w:rPr>
        <w:t>услуг</w:t>
      </w:r>
      <w:r w:rsidRPr="00D5153A">
        <w:rPr>
          <w:rFonts w:hAnsi="Times New Roman" w:cs="Times New Roman"/>
          <w:color w:val="000000"/>
          <w:sz w:val="24"/>
          <w:szCs w:val="24"/>
        </w:rPr>
        <w:t xml:space="preserve"> </w:t>
      </w:r>
      <w:r w:rsidRPr="00D5153A">
        <w:rPr>
          <w:rFonts w:hAnsi="Times New Roman" w:cs="Times New Roman"/>
          <w:color w:val="000000"/>
          <w:sz w:val="24"/>
          <w:szCs w:val="24"/>
        </w:rPr>
        <w:t>провайдерами</w:t>
      </w:r>
      <w:r w:rsidRPr="00D5153A">
        <w:rPr>
          <w:rFonts w:hAnsi="Times New Roman" w:cs="Times New Roman"/>
          <w:color w:val="000000"/>
          <w:sz w:val="24"/>
          <w:szCs w:val="24"/>
        </w:rPr>
        <w:t xml:space="preserve"> (</w:t>
      </w:r>
      <w:r w:rsidRPr="00D5153A">
        <w:rPr>
          <w:rFonts w:hAnsi="Times New Roman" w:cs="Times New Roman"/>
          <w:color w:val="000000"/>
          <w:sz w:val="24"/>
          <w:szCs w:val="24"/>
        </w:rPr>
        <w:t>скорость</w:t>
      </w:r>
      <w:r w:rsidRPr="00D5153A">
        <w:rPr>
          <w:rFonts w:hAnsi="Times New Roman" w:cs="Times New Roman"/>
          <w:color w:val="000000"/>
          <w:sz w:val="24"/>
          <w:szCs w:val="24"/>
        </w:rPr>
        <w:t xml:space="preserve"> </w:t>
      </w:r>
      <w:r w:rsidRPr="00D5153A">
        <w:rPr>
          <w:rFonts w:hAnsi="Times New Roman" w:cs="Times New Roman"/>
          <w:color w:val="000000"/>
          <w:sz w:val="24"/>
          <w:szCs w:val="24"/>
        </w:rPr>
        <w:t>соединения</w:t>
      </w:r>
      <w:r w:rsidRPr="00D5153A">
        <w:rPr>
          <w:rFonts w:hAnsi="Times New Roman" w:cs="Times New Roman"/>
          <w:color w:val="000000"/>
          <w:sz w:val="24"/>
          <w:szCs w:val="24"/>
        </w:rPr>
        <w:t xml:space="preserve">, </w:t>
      </w:r>
      <w:r w:rsidRPr="00D5153A">
        <w:rPr>
          <w:rFonts w:hAnsi="Times New Roman" w:cs="Times New Roman"/>
          <w:color w:val="000000"/>
          <w:sz w:val="24"/>
          <w:szCs w:val="24"/>
        </w:rPr>
        <w:t>нагрузка</w:t>
      </w:r>
      <w:r w:rsidRPr="00D5153A">
        <w:rPr>
          <w:rFonts w:hAnsi="Times New Roman" w:cs="Times New Roman"/>
          <w:color w:val="000000"/>
          <w:sz w:val="24"/>
          <w:szCs w:val="24"/>
        </w:rPr>
        <w:t xml:space="preserve"> </w:t>
      </w:r>
      <w:r w:rsidRPr="00D5153A">
        <w:rPr>
          <w:rFonts w:hAnsi="Times New Roman" w:cs="Times New Roman"/>
          <w:color w:val="000000"/>
          <w:sz w:val="24"/>
          <w:szCs w:val="24"/>
        </w:rPr>
        <w:t>на</w:t>
      </w:r>
      <w:r w:rsidRPr="00D5153A">
        <w:rPr>
          <w:rFonts w:hAnsi="Times New Roman" w:cs="Times New Roman"/>
          <w:color w:val="000000"/>
          <w:sz w:val="24"/>
          <w:szCs w:val="24"/>
        </w:rPr>
        <w:t xml:space="preserve"> </w:t>
      </w:r>
      <w:r>
        <w:rPr>
          <w:rFonts w:hAnsi="Times New Roman" w:cs="Times New Roman"/>
          <w:color w:val="000000"/>
          <w:sz w:val="24"/>
          <w:szCs w:val="24"/>
        </w:rPr>
        <w:t>образовательную</w:t>
      </w:r>
      <w:r>
        <w:rPr>
          <w:rFonts w:hAnsi="Times New Roman" w:cs="Times New Roman"/>
          <w:color w:val="000000"/>
          <w:sz w:val="24"/>
          <w:szCs w:val="24"/>
        </w:rPr>
        <w:t xml:space="preserve"> </w:t>
      </w:r>
      <w:r>
        <w:rPr>
          <w:rFonts w:hAnsi="Times New Roman" w:cs="Times New Roman"/>
          <w:color w:val="000000"/>
          <w:sz w:val="24"/>
          <w:szCs w:val="24"/>
        </w:rPr>
        <w:t>платформу</w:t>
      </w:r>
      <w:r>
        <w:rPr>
          <w:rFonts w:hAnsi="Times New Roman" w:cs="Times New Roman"/>
          <w:color w:val="000000"/>
          <w:sz w:val="24"/>
          <w:szCs w:val="24"/>
        </w:rPr>
        <w:t xml:space="preserve"> </w:t>
      </w:r>
      <w:r>
        <w:rPr>
          <w:rFonts w:hAnsi="Times New Roman" w:cs="Times New Roman"/>
          <w:color w:val="000000"/>
          <w:sz w:val="24"/>
          <w:szCs w:val="24"/>
        </w:rPr>
        <w:t>«ЯКласс»</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sidRPr="00D5153A">
        <w:rPr>
          <w:rFonts w:hAnsi="Times New Roman" w:cs="Times New Roman"/>
          <w:color w:val="000000"/>
          <w:sz w:val="24"/>
          <w:szCs w:val="24"/>
        </w:rPr>
        <w:t>платформу</w:t>
      </w:r>
      <w:r w:rsidRPr="00D5153A">
        <w:rPr>
          <w:rFonts w:hAnsi="Times New Roman" w:cs="Times New Roman"/>
          <w:color w:val="000000"/>
          <w:sz w:val="24"/>
          <w:szCs w:val="24"/>
        </w:rPr>
        <w:t xml:space="preserve"> </w:t>
      </w:r>
      <w:r w:rsidRPr="00D5153A">
        <w:rPr>
          <w:rFonts w:hAnsi="Times New Roman" w:cs="Times New Roman"/>
          <w:color w:val="000000"/>
          <w:sz w:val="24"/>
          <w:szCs w:val="24"/>
        </w:rPr>
        <w:t>«Дневник</w:t>
      </w:r>
      <w:r w:rsidRPr="00D5153A">
        <w:rPr>
          <w:rFonts w:hAnsi="Times New Roman" w:cs="Times New Roman"/>
          <w:color w:val="000000"/>
          <w:sz w:val="24"/>
          <w:szCs w:val="24"/>
        </w:rPr>
        <w:t>.</w:t>
      </w:r>
      <w:r w:rsidRPr="00D5153A">
        <w:rPr>
          <w:rFonts w:hAnsi="Times New Roman" w:cs="Times New Roman"/>
          <w:color w:val="000000"/>
          <w:sz w:val="24"/>
          <w:szCs w:val="24"/>
        </w:rPr>
        <w:t>ру»</w:t>
      </w:r>
      <w:r w:rsidRPr="00D5153A">
        <w:rPr>
          <w:rFonts w:hAnsi="Times New Roman" w:cs="Times New Roman"/>
          <w:color w:val="000000"/>
          <w:sz w:val="24"/>
          <w:szCs w:val="24"/>
        </w:rPr>
        <w:t xml:space="preserve">). </w:t>
      </w:r>
      <w:r w:rsidRPr="00D5153A">
        <w:rPr>
          <w:rFonts w:hAnsi="Times New Roman" w:cs="Times New Roman"/>
          <w:color w:val="000000"/>
          <w:sz w:val="24"/>
          <w:szCs w:val="24"/>
        </w:rPr>
        <w:t>Осенью</w:t>
      </w:r>
      <w:r w:rsidRPr="00D5153A">
        <w:rPr>
          <w:rFonts w:hAnsi="Times New Roman" w:cs="Times New Roman"/>
          <w:color w:val="000000"/>
          <w:sz w:val="24"/>
          <w:szCs w:val="24"/>
        </w:rPr>
        <w:t xml:space="preserve"> </w:t>
      </w:r>
      <w:r w:rsidRPr="00D5153A">
        <w:rPr>
          <w:rFonts w:hAnsi="Times New Roman" w:cs="Times New Roman"/>
          <w:color w:val="000000"/>
          <w:sz w:val="24"/>
          <w:szCs w:val="24"/>
        </w:rPr>
        <w:t>количество</w:t>
      </w:r>
      <w:r w:rsidRPr="00D5153A">
        <w:rPr>
          <w:rFonts w:hAnsi="Times New Roman" w:cs="Times New Roman"/>
          <w:color w:val="000000"/>
          <w:sz w:val="24"/>
          <w:szCs w:val="24"/>
        </w:rPr>
        <w:t xml:space="preserve"> </w:t>
      </w:r>
      <w:r w:rsidRPr="00D5153A">
        <w:rPr>
          <w:rFonts w:hAnsi="Times New Roman" w:cs="Times New Roman"/>
          <w:color w:val="000000"/>
          <w:sz w:val="24"/>
          <w:szCs w:val="24"/>
        </w:rPr>
        <w:t>обращений</w:t>
      </w:r>
      <w:r w:rsidRPr="00D5153A">
        <w:rPr>
          <w:rFonts w:hAnsi="Times New Roman" w:cs="Times New Roman"/>
          <w:color w:val="000000"/>
          <w:sz w:val="24"/>
          <w:szCs w:val="24"/>
        </w:rPr>
        <w:t xml:space="preserve"> </w:t>
      </w:r>
      <w:r w:rsidRPr="00D5153A">
        <w:rPr>
          <w:rFonts w:hAnsi="Times New Roman" w:cs="Times New Roman"/>
          <w:color w:val="000000"/>
          <w:sz w:val="24"/>
          <w:szCs w:val="24"/>
        </w:rPr>
        <w:t>родителей</w:t>
      </w:r>
      <w:r w:rsidRPr="00D5153A">
        <w:rPr>
          <w:rFonts w:hAnsi="Times New Roman" w:cs="Times New Roman"/>
          <w:color w:val="000000"/>
          <w:sz w:val="24"/>
          <w:szCs w:val="24"/>
        </w:rPr>
        <w:t xml:space="preserve"> </w:t>
      </w:r>
      <w:r w:rsidRPr="00D5153A">
        <w:rPr>
          <w:rFonts w:hAnsi="Times New Roman" w:cs="Times New Roman"/>
          <w:color w:val="000000"/>
          <w:sz w:val="24"/>
          <w:szCs w:val="24"/>
        </w:rPr>
        <w:t>по</w:t>
      </w:r>
      <w:r w:rsidRPr="00D5153A">
        <w:rPr>
          <w:rFonts w:hAnsi="Times New Roman" w:cs="Times New Roman"/>
          <w:color w:val="000000"/>
          <w:sz w:val="24"/>
          <w:szCs w:val="24"/>
        </w:rPr>
        <w:t xml:space="preserve"> </w:t>
      </w:r>
      <w:r w:rsidRPr="00D5153A">
        <w:rPr>
          <w:rFonts w:hAnsi="Times New Roman" w:cs="Times New Roman"/>
          <w:color w:val="000000"/>
          <w:sz w:val="24"/>
          <w:szCs w:val="24"/>
        </w:rPr>
        <w:t>вопросам</w:t>
      </w:r>
      <w:r w:rsidRPr="00D5153A">
        <w:rPr>
          <w:rFonts w:hAnsi="Times New Roman" w:cs="Times New Roman"/>
          <w:color w:val="000000"/>
          <w:sz w:val="24"/>
          <w:szCs w:val="24"/>
        </w:rPr>
        <w:t xml:space="preserve"> </w:t>
      </w:r>
      <w:r w:rsidRPr="00D5153A">
        <w:rPr>
          <w:rFonts w:hAnsi="Times New Roman" w:cs="Times New Roman"/>
          <w:color w:val="000000"/>
          <w:sz w:val="24"/>
          <w:szCs w:val="24"/>
        </w:rPr>
        <w:t>организации</w:t>
      </w:r>
      <w:r w:rsidRPr="00D5153A">
        <w:rPr>
          <w:rFonts w:hAnsi="Times New Roman" w:cs="Times New Roman"/>
          <w:color w:val="000000"/>
          <w:sz w:val="24"/>
          <w:szCs w:val="24"/>
        </w:rPr>
        <w:t xml:space="preserve"> </w:t>
      </w:r>
      <w:r w:rsidRPr="00D5153A">
        <w:rPr>
          <w:rFonts w:hAnsi="Times New Roman" w:cs="Times New Roman"/>
          <w:color w:val="000000"/>
          <w:sz w:val="24"/>
          <w:szCs w:val="24"/>
        </w:rPr>
        <w:t>дистанционного</w:t>
      </w:r>
      <w:r w:rsidRPr="00D5153A">
        <w:rPr>
          <w:rFonts w:hAnsi="Times New Roman" w:cs="Times New Roman"/>
          <w:color w:val="000000"/>
          <w:sz w:val="24"/>
          <w:szCs w:val="24"/>
        </w:rPr>
        <w:t xml:space="preserve"> </w:t>
      </w:r>
      <w:r w:rsidRPr="00D5153A">
        <w:rPr>
          <w:rFonts w:hAnsi="Times New Roman" w:cs="Times New Roman"/>
          <w:color w:val="000000"/>
          <w:sz w:val="24"/>
          <w:szCs w:val="24"/>
        </w:rPr>
        <w:t>обучения</w:t>
      </w:r>
      <w:r w:rsidRPr="00D5153A">
        <w:rPr>
          <w:rFonts w:hAnsi="Times New Roman" w:cs="Times New Roman"/>
          <w:color w:val="000000"/>
          <w:sz w:val="24"/>
          <w:szCs w:val="24"/>
        </w:rPr>
        <w:t xml:space="preserve"> </w:t>
      </w:r>
      <w:r w:rsidRPr="00D5153A">
        <w:rPr>
          <w:rFonts w:hAnsi="Times New Roman" w:cs="Times New Roman"/>
          <w:color w:val="000000"/>
          <w:sz w:val="24"/>
          <w:szCs w:val="24"/>
        </w:rPr>
        <w:t>сократилось</w:t>
      </w:r>
      <w:r w:rsidRPr="00D5153A">
        <w:rPr>
          <w:rFonts w:hAnsi="Times New Roman" w:cs="Times New Roman"/>
          <w:color w:val="000000"/>
          <w:sz w:val="24"/>
          <w:szCs w:val="24"/>
        </w:rPr>
        <w:t xml:space="preserve"> </w:t>
      </w:r>
      <w:r w:rsidRPr="00D5153A">
        <w:rPr>
          <w:rFonts w:hAnsi="Times New Roman" w:cs="Times New Roman"/>
          <w:color w:val="000000"/>
          <w:sz w:val="24"/>
          <w:szCs w:val="24"/>
        </w:rPr>
        <w:t>до</w:t>
      </w:r>
      <w:r w:rsidRPr="00D5153A">
        <w:rPr>
          <w:rFonts w:hAnsi="Times New Roman" w:cs="Times New Roman"/>
          <w:color w:val="000000"/>
          <w:sz w:val="24"/>
          <w:szCs w:val="24"/>
        </w:rPr>
        <w:t xml:space="preserve"> </w:t>
      </w:r>
      <w:r>
        <w:rPr>
          <w:rFonts w:hAnsi="Times New Roman" w:cs="Times New Roman"/>
          <w:color w:val="000000"/>
          <w:sz w:val="24"/>
          <w:szCs w:val="24"/>
        </w:rPr>
        <w:t>2</w:t>
      </w:r>
      <w:r w:rsidRPr="00D5153A">
        <w:rPr>
          <w:rFonts w:hAnsi="Times New Roman" w:cs="Times New Roman"/>
          <w:color w:val="000000"/>
          <w:sz w:val="24"/>
          <w:szCs w:val="24"/>
        </w:rPr>
        <w:t>.</w:t>
      </w:r>
      <w:r w:rsidRPr="00D5153A">
        <w:br/>
      </w:r>
    </w:p>
    <w:p w:rsidR="000C0ED6" w:rsidRPr="00173830" w:rsidRDefault="000C0ED6" w:rsidP="0018160E">
      <w:pPr>
        <w:spacing w:after="0" w:line="240" w:lineRule="auto"/>
        <w:ind w:firstLine="426"/>
        <w:jc w:val="center"/>
        <w:rPr>
          <w:rFonts w:ascii="Times New Roman" w:eastAsia="Times New Roman" w:hAnsi="Times New Roman" w:cs="Times New Roman"/>
          <w:b/>
          <w:sz w:val="24"/>
          <w:szCs w:val="24"/>
          <w:lang w:eastAsia="ru-RU"/>
        </w:rPr>
      </w:pPr>
      <w:r w:rsidRPr="00173830">
        <w:rPr>
          <w:rFonts w:ascii="Times New Roman" w:eastAsia="Times New Roman" w:hAnsi="Times New Roman" w:cs="Times New Roman"/>
          <w:b/>
          <w:sz w:val="24"/>
          <w:szCs w:val="24"/>
          <w:lang w:eastAsia="ru-RU"/>
        </w:rPr>
        <w:t>Заключение</w:t>
      </w:r>
      <w:r w:rsidR="0018160E">
        <w:rPr>
          <w:rFonts w:ascii="Times New Roman" w:eastAsia="Times New Roman" w:hAnsi="Times New Roman" w:cs="Times New Roman"/>
          <w:b/>
          <w:sz w:val="24"/>
          <w:szCs w:val="24"/>
          <w:lang w:eastAsia="ru-RU"/>
        </w:rPr>
        <w:t>.</w:t>
      </w:r>
    </w:p>
    <w:p w:rsidR="003514F4" w:rsidRDefault="000C0ED6" w:rsidP="00E448BF">
      <w:pPr>
        <w:spacing w:after="0" w:line="240" w:lineRule="auto"/>
        <w:ind w:firstLine="708"/>
        <w:contextualSpacing/>
        <w:jc w:val="both"/>
        <w:rPr>
          <w:rFonts w:ascii="Times New Roman" w:eastAsia="Times New Roman" w:hAnsi="Times New Roman" w:cs="Times New Roman"/>
          <w:sz w:val="24"/>
          <w:szCs w:val="24"/>
          <w:lang w:eastAsia="ru-RU"/>
        </w:rPr>
      </w:pPr>
      <w:r w:rsidRPr="00173830">
        <w:rPr>
          <w:rFonts w:ascii="Times New Roman" w:eastAsia="Times New Roman" w:hAnsi="Times New Roman" w:cs="Times New Roman"/>
          <w:sz w:val="24"/>
          <w:szCs w:val="24"/>
          <w:lang w:eastAsia="ru-RU"/>
        </w:rPr>
        <w:t xml:space="preserve">В МАОУ «Сажинская СОШ» созданы необходимые условия для оказания качественных образовательных услуг, что подтверждается результатами обучения, результативностью участия </w:t>
      </w:r>
      <w:r w:rsidR="00E448BF">
        <w:rPr>
          <w:rFonts w:ascii="Times New Roman" w:eastAsia="Times New Roman" w:hAnsi="Times New Roman" w:cs="Times New Roman"/>
          <w:sz w:val="24"/>
          <w:szCs w:val="24"/>
          <w:lang w:eastAsia="ru-RU"/>
        </w:rPr>
        <w:t>учащихся</w:t>
      </w:r>
      <w:r w:rsidRPr="00173830">
        <w:rPr>
          <w:rFonts w:ascii="Times New Roman" w:eastAsia="Times New Roman" w:hAnsi="Times New Roman" w:cs="Times New Roman"/>
          <w:sz w:val="24"/>
          <w:szCs w:val="24"/>
          <w:lang w:eastAsia="ru-RU"/>
        </w:rPr>
        <w:t xml:space="preserve"> в предметных олимпиадах и конкурсах</w:t>
      </w:r>
      <w:r w:rsidR="002334C5">
        <w:rPr>
          <w:rFonts w:ascii="Times New Roman" w:eastAsia="Times New Roman" w:hAnsi="Times New Roman" w:cs="Times New Roman"/>
          <w:sz w:val="24"/>
          <w:szCs w:val="24"/>
          <w:lang w:eastAsia="ru-RU"/>
        </w:rPr>
        <w:t>,</w:t>
      </w:r>
      <w:r w:rsidRPr="00173830">
        <w:rPr>
          <w:rFonts w:ascii="Times New Roman" w:eastAsia="Times New Roman" w:hAnsi="Times New Roman" w:cs="Times New Roman"/>
          <w:sz w:val="24"/>
          <w:szCs w:val="24"/>
          <w:lang w:eastAsia="ru-RU"/>
        </w:rPr>
        <w:t xml:space="preserve"> результатами государственной итоговой аттестации, диагностик удовлетворенности качеством образовательных услуг, мотивации к учению. Анализ полученных результатов свидетельствуют о том, что основные показатели эффективности управления имеют позитивную динамику развития образовательной организации.  Однако, несмотря на положительные моменты в организации образовательной деятельности имеются и проблемы</w:t>
      </w:r>
      <w:r w:rsidR="001E78C8">
        <w:rPr>
          <w:rFonts w:ascii="Times New Roman" w:eastAsia="Times New Roman" w:hAnsi="Times New Roman" w:cs="Times New Roman"/>
          <w:sz w:val="24"/>
          <w:szCs w:val="24"/>
          <w:lang w:eastAsia="ru-RU"/>
        </w:rPr>
        <w:t>, которые требуют управленческих решений</w:t>
      </w:r>
      <w:r w:rsidRPr="00173830">
        <w:rPr>
          <w:rFonts w:ascii="Times New Roman" w:eastAsia="Times New Roman" w:hAnsi="Times New Roman" w:cs="Times New Roman"/>
          <w:sz w:val="24"/>
          <w:szCs w:val="24"/>
          <w:lang w:eastAsia="ru-RU"/>
        </w:rPr>
        <w:t xml:space="preserve">: </w:t>
      </w:r>
    </w:p>
    <w:p w:rsidR="001E78C8" w:rsidRDefault="003514F4" w:rsidP="00E448BF">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000C0ED6" w:rsidRPr="00173830">
        <w:rPr>
          <w:rFonts w:ascii="Times New Roman" w:eastAsia="Times New Roman" w:hAnsi="Times New Roman" w:cs="Times New Roman"/>
          <w:sz w:val="24"/>
          <w:szCs w:val="24"/>
          <w:lang w:eastAsia="ru-RU"/>
        </w:rPr>
        <w:t>овышение эффективности и качества образовательной деятельности в аспекте подготовки выпускников к государственной итоговой аттестации</w:t>
      </w:r>
      <w:r w:rsidR="001E78C8">
        <w:rPr>
          <w:rFonts w:ascii="Times New Roman" w:eastAsia="Times New Roman" w:hAnsi="Times New Roman" w:cs="Times New Roman"/>
          <w:sz w:val="24"/>
          <w:szCs w:val="24"/>
          <w:lang w:eastAsia="ru-RU"/>
        </w:rPr>
        <w:t>;</w:t>
      </w:r>
    </w:p>
    <w:p w:rsidR="006671A5" w:rsidRDefault="006671A5" w:rsidP="00E448BF">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соблюдение педагогами единых требований процедур ВСОКО;</w:t>
      </w:r>
    </w:p>
    <w:p w:rsidR="001E78C8" w:rsidRDefault="001E78C8" w:rsidP="00E448BF">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C0ED6" w:rsidRPr="0017383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w:t>
      </w:r>
      <w:r w:rsidR="000C0ED6" w:rsidRPr="00173830">
        <w:rPr>
          <w:rFonts w:ascii="Times New Roman" w:eastAsia="Times New Roman" w:hAnsi="Times New Roman" w:cs="Times New Roman"/>
          <w:sz w:val="24"/>
          <w:szCs w:val="24"/>
          <w:lang w:eastAsia="ru-RU"/>
        </w:rPr>
        <w:t>овершенствование содержания дополнительного образования на основе интеграции общего и дополнительного образования, расширение сетевого взаимодействия образовательных учреждений с организациями социальной сферы с целью повышения качества дополнительного образования в условиях внедрения ФГОС</w:t>
      </w:r>
      <w:r>
        <w:rPr>
          <w:rFonts w:ascii="Times New Roman" w:eastAsia="Times New Roman" w:hAnsi="Times New Roman" w:cs="Times New Roman"/>
          <w:sz w:val="24"/>
          <w:szCs w:val="24"/>
          <w:lang w:eastAsia="ru-RU"/>
        </w:rPr>
        <w:t>;</w:t>
      </w:r>
    </w:p>
    <w:p w:rsidR="001E78C8" w:rsidRDefault="001E78C8" w:rsidP="00E448BF">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w:t>
      </w:r>
      <w:r w:rsidR="000C0ED6" w:rsidRPr="00173830">
        <w:rPr>
          <w:rFonts w:ascii="Times New Roman" w:eastAsia="Times New Roman" w:hAnsi="Times New Roman" w:cs="Times New Roman"/>
          <w:sz w:val="24"/>
          <w:szCs w:val="24"/>
          <w:lang w:eastAsia="ru-RU"/>
        </w:rPr>
        <w:t>беспечение условий для внедрения в образовательную деятельность но</w:t>
      </w:r>
      <w:r>
        <w:rPr>
          <w:rFonts w:ascii="Times New Roman" w:eastAsia="Times New Roman" w:hAnsi="Times New Roman" w:cs="Times New Roman"/>
          <w:sz w:val="24"/>
          <w:szCs w:val="24"/>
          <w:lang w:eastAsia="ru-RU"/>
        </w:rPr>
        <w:t>вых образовательных технологий;</w:t>
      </w:r>
    </w:p>
    <w:p w:rsidR="001E78C8" w:rsidRDefault="001E78C8" w:rsidP="00E448BF">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000C0ED6" w:rsidRPr="00173830">
        <w:rPr>
          <w:rFonts w:ascii="Times New Roman" w:eastAsia="Times New Roman" w:hAnsi="Times New Roman" w:cs="Times New Roman"/>
          <w:sz w:val="24"/>
          <w:szCs w:val="24"/>
          <w:lang w:eastAsia="ru-RU"/>
        </w:rPr>
        <w:t>риведение пожарной, антитеррористической безопасности и условий осуществления образовательного процесса в соответствие современным требованиям</w:t>
      </w:r>
      <w:r>
        <w:rPr>
          <w:rFonts w:ascii="Times New Roman" w:eastAsia="Times New Roman" w:hAnsi="Times New Roman" w:cs="Times New Roman"/>
          <w:sz w:val="24"/>
          <w:szCs w:val="24"/>
          <w:lang w:eastAsia="ru-RU"/>
        </w:rPr>
        <w:t>;</w:t>
      </w:r>
    </w:p>
    <w:p w:rsidR="001E78C8" w:rsidRDefault="001E78C8" w:rsidP="00E448BF">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C0ED6" w:rsidRPr="00173830">
        <w:rPr>
          <w:rFonts w:ascii="Times New Roman" w:eastAsia="Times New Roman" w:hAnsi="Times New Roman" w:cs="Times New Roman"/>
          <w:sz w:val="24"/>
          <w:szCs w:val="24"/>
          <w:lang w:eastAsia="ru-RU"/>
        </w:rPr>
        <w:t xml:space="preserve">выполнение санитарно – гигиенических мероприятий в соответствии с </w:t>
      </w:r>
      <w:r>
        <w:rPr>
          <w:rFonts w:ascii="Times New Roman" w:eastAsia="Times New Roman" w:hAnsi="Times New Roman" w:cs="Times New Roman"/>
          <w:sz w:val="24"/>
          <w:szCs w:val="24"/>
          <w:lang w:eastAsia="ru-RU"/>
        </w:rPr>
        <w:t>требованиями</w:t>
      </w:r>
      <w:r w:rsidR="000C0ED6" w:rsidRPr="00173830">
        <w:rPr>
          <w:rFonts w:ascii="Times New Roman" w:eastAsia="Times New Roman" w:hAnsi="Times New Roman" w:cs="Times New Roman"/>
          <w:sz w:val="24"/>
          <w:szCs w:val="24"/>
          <w:lang w:eastAsia="ru-RU"/>
        </w:rPr>
        <w:t xml:space="preserve"> Роспотребнадзора</w:t>
      </w:r>
      <w:r>
        <w:rPr>
          <w:rFonts w:ascii="Times New Roman" w:eastAsia="Times New Roman" w:hAnsi="Times New Roman" w:cs="Times New Roman"/>
          <w:sz w:val="24"/>
          <w:szCs w:val="24"/>
          <w:lang w:eastAsia="ru-RU"/>
        </w:rPr>
        <w:t>;</w:t>
      </w:r>
    </w:p>
    <w:p w:rsidR="000C0ED6" w:rsidRPr="00173830" w:rsidRDefault="001E78C8" w:rsidP="00E448BF">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C0ED6" w:rsidRPr="0017383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w:t>
      </w:r>
      <w:r w:rsidR="000C0ED6" w:rsidRPr="00173830">
        <w:rPr>
          <w:rFonts w:ascii="Times New Roman" w:eastAsia="Times New Roman" w:hAnsi="Times New Roman" w:cs="Times New Roman"/>
          <w:sz w:val="24"/>
          <w:szCs w:val="24"/>
          <w:lang w:eastAsia="ru-RU"/>
        </w:rPr>
        <w:t>овершенствование форм, обеспечивающих государственно-общественный характер управления в образовательной организации, независимой системы оценки качества образования через проведение общественно-профессиональной экспертизы.</w:t>
      </w:r>
    </w:p>
    <w:p w:rsidR="000C0ED6" w:rsidRPr="00173830" w:rsidRDefault="000C0ED6" w:rsidP="000C0ED6">
      <w:pPr>
        <w:spacing w:after="0"/>
        <w:contextualSpacing/>
        <w:rPr>
          <w:rFonts w:ascii="Times New Roman" w:eastAsia="Times New Roman" w:hAnsi="Times New Roman" w:cs="Times New Roman"/>
          <w:b/>
          <w:sz w:val="24"/>
          <w:szCs w:val="24"/>
          <w:lang w:eastAsia="ru-RU"/>
        </w:rPr>
      </w:pPr>
    </w:p>
    <w:p w:rsidR="000C0ED6" w:rsidRPr="00173830" w:rsidRDefault="000C0ED6" w:rsidP="000C0ED6">
      <w:pPr>
        <w:widowControl w:val="0"/>
        <w:numPr>
          <w:ilvl w:val="0"/>
          <w:numId w:val="2"/>
        </w:numPr>
        <w:autoSpaceDE w:val="0"/>
        <w:autoSpaceDN w:val="0"/>
        <w:adjustRightInd w:val="0"/>
        <w:spacing w:after="0" w:line="240" w:lineRule="auto"/>
        <w:contextualSpacing/>
        <w:jc w:val="center"/>
        <w:outlineLvl w:val="0"/>
        <w:rPr>
          <w:rFonts w:ascii="Times New Roman" w:eastAsia="Times New Roman" w:hAnsi="Times New Roman" w:cs="Times New Roman"/>
          <w:bCs/>
          <w:color w:val="26282F"/>
          <w:sz w:val="24"/>
          <w:szCs w:val="24"/>
          <w:lang w:eastAsia="ru-RU"/>
        </w:rPr>
      </w:pPr>
      <w:r w:rsidRPr="00173830">
        <w:rPr>
          <w:rFonts w:ascii="Times New Roman" w:eastAsia="Times New Roman" w:hAnsi="Times New Roman" w:cs="Times New Roman"/>
          <w:b/>
          <w:bCs/>
          <w:color w:val="26282F"/>
          <w:sz w:val="24"/>
          <w:szCs w:val="24"/>
          <w:lang w:eastAsia="ru-RU"/>
        </w:rPr>
        <w:t>Приложения</w:t>
      </w:r>
    </w:p>
    <w:p w:rsidR="000C0ED6" w:rsidRPr="00173830" w:rsidRDefault="000C0ED6" w:rsidP="000C0ED6">
      <w:pPr>
        <w:widowControl w:val="0"/>
        <w:autoSpaceDE w:val="0"/>
        <w:autoSpaceDN w:val="0"/>
        <w:adjustRightInd w:val="0"/>
        <w:spacing w:after="0" w:line="240" w:lineRule="auto"/>
        <w:jc w:val="both"/>
        <w:outlineLvl w:val="0"/>
        <w:rPr>
          <w:rFonts w:ascii="Times New Roman" w:eastAsia="Times New Roman" w:hAnsi="Times New Roman" w:cs="Times New Roman"/>
          <w:bCs/>
          <w:color w:val="26282F"/>
          <w:sz w:val="24"/>
          <w:szCs w:val="24"/>
          <w:lang w:eastAsia="ru-RU"/>
        </w:rPr>
      </w:pPr>
      <w:r w:rsidRPr="00173830">
        <w:rPr>
          <w:rFonts w:ascii="Times New Roman" w:eastAsia="Times New Roman" w:hAnsi="Times New Roman" w:cs="Times New Roman"/>
          <w:bCs/>
          <w:color w:val="26282F"/>
          <w:sz w:val="24"/>
          <w:szCs w:val="24"/>
          <w:lang w:eastAsia="ru-RU"/>
        </w:rPr>
        <w:t xml:space="preserve">4.1. Показатели деятельности общеобразовательной организации, подлежащей самообследованию </w:t>
      </w:r>
      <w:r w:rsidRPr="00173830">
        <w:rPr>
          <w:rFonts w:ascii="Times New Roman" w:eastAsia="Times New Roman" w:hAnsi="Times New Roman" w:cs="Times New Roman"/>
          <w:sz w:val="24"/>
          <w:szCs w:val="24"/>
          <w:lang w:eastAsia="ru-RU"/>
        </w:rPr>
        <w:t xml:space="preserve">(утв. </w:t>
      </w:r>
      <w:hyperlink w:anchor="sub_0" w:history="1">
        <w:r w:rsidRPr="00173830">
          <w:rPr>
            <w:rFonts w:ascii="Times New Roman" w:eastAsia="Times New Roman" w:hAnsi="Times New Roman" w:cs="Times New Roman"/>
            <w:sz w:val="24"/>
            <w:szCs w:val="24"/>
            <w:lang w:eastAsia="ru-RU"/>
          </w:rPr>
          <w:t>приказом</w:t>
        </w:r>
      </w:hyperlink>
      <w:r w:rsidRPr="00173830">
        <w:rPr>
          <w:rFonts w:ascii="Times New Roman" w:eastAsia="Times New Roman" w:hAnsi="Times New Roman" w:cs="Times New Roman"/>
          <w:sz w:val="24"/>
          <w:szCs w:val="24"/>
          <w:lang w:eastAsia="ru-RU"/>
        </w:rPr>
        <w:t xml:space="preserve"> Министерства образования и науки РФ от 10 декабря </w:t>
      </w:r>
      <w:smartTag w:uri="urn:schemas-microsoft-com:office:smarttags" w:element="metricconverter">
        <w:smartTagPr>
          <w:attr w:name="ProductID" w:val="2013 г"/>
        </w:smartTagPr>
        <w:r w:rsidRPr="00173830">
          <w:rPr>
            <w:rFonts w:ascii="Times New Roman" w:eastAsia="Times New Roman" w:hAnsi="Times New Roman" w:cs="Times New Roman"/>
            <w:sz w:val="24"/>
            <w:szCs w:val="24"/>
            <w:lang w:eastAsia="ru-RU"/>
          </w:rPr>
          <w:t>2013 г</w:t>
        </w:r>
      </w:smartTag>
      <w:r w:rsidRPr="00173830">
        <w:rPr>
          <w:rFonts w:ascii="Times New Roman" w:eastAsia="Times New Roman" w:hAnsi="Times New Roman" w:cs="Times New Roman"/>
          <w:sz w:val="24"/>
          <w:szCs w:val="24"/>
          <w:lang w:eastAsia="ru-RU"/>
        </w:rPr>
        <w:t xml:space="preserve">. № 1324) </w:t>
      </w:r>
      <w:r w:rsidRPr="00173830">
        <w:rPr>
          <w:rFonts w:ascii="Times New Roman" w:eastAsia="Times New Roman" w:hAnsi="Times New Roman" w:cs="Times New Roman"/>
          <w:bCs/>
          <w:color w:val="26282F"/>
          <w:sz w:val="24"/>
          <w:szCs w:val="24"/>
          <w:lang w:eastAsia="ru-RU"/>
        </w:rPr>
        <w:t>МАОУ «Сажинская СОШ» по состоянию на 31</w:t>
      </w:r>
      <w:r w:rsidR="002F7B04">
        <w:rPr>
          <w:rFonts w:ascii="Times New Roman" w:eastAsia="Times New Roman" w:hAnsi="Times New Roman" w:cs="Times New Roman"/>
          <w:bCs/>
          <w:color w:val="26282F"/>
          <w:sz w:val="24"/>
          <w:szCs w:val="24"/>
          <w:lang w:eastAsia="ru-RU"/>
        </w:rPr>
        <w:t xml:space="preserve"> </w:t>
      </w:r>
      <w:r w:rsidRPr="00173830">
        <w:rPr>
          <w:rFonts w:ascii="Times New Roman" w:eastAsia="Times New Roman" w:hAnsi="Times New Roman" w:cs="Times New Roman"/>
          <w:bCs/>
          <w:color w:val="26282F"/>
          <w:sz w:val="24"/>
          <w:szCs w:val="24"/>
          <w:lang w:eastAsia="ru-RU"/>
        </w:rPr>
        <w:t>декабря 20</w:t>
      </w:r>
      <w:r w:rsidR="002F7B04">
        <w:rPr>
          <w:rFonts w:ascii="Times New Roman" w:eastAsia="Times New Roman" w:hAnsi="Times New Roman" w:cs="Times New Roman"/>
          <w:bCs/>
          <w:color w:val="26282F"/>
          <w:sz w:val="24"/>
          <w:szCs w:val="24"/>
          <w:lang w:eastAsia="ru-RU"/>
        </w:rPr>
        <w:t>20</w:t>
      </w:r>
      <w:r w:rsidRPr="00173830">
        <w:rPr>
          <w:rFonts w:ascii="Times New Roman" w:eastAsia="Times New Roman" w:hAnsi="Times New Roman" w:cs="Times New Roman"/>
          <w:bCs/>
          <w:color w:val="26282F"/>
          <w:sz w:val="24"/>
          <w:szCs w:val="24"/>
          <w:lang w:eastAsia="ru-RU"/>
        </w:rPr>
        <w:t xml:space="preserve"> года (Приложение № 1)</w:t>
      </w:r>
    </w:p>
    <w:p w:rsidR="000C0ED6" w:rsidRPr="00173830" w:rsidRDefault="000C0ED6" w:rsidP="000C0ED6">
      <w:pPr>
        <w:widowControl w:val="0"/>
        <w:autoSpaceDE w:val="0"/>
        <w:autoSpaceDN w:val="0"/>
        <w:adjustRightInd w:val="0"/>
        <w:spacing w:after="0" w:line="240" w:lineRule="auto"/>
        <w:jc w:val="both"/>
        <w:outlineLvl w:val="0"/>
        <w:rPr>
          <w:rFonts w:ascii="Times New Roman" w:eastAsia="Times New Roman" w:hAnsi="Times New Roman" w:cs="Times New Roman"/>
          <w:bCs/>
          <w:color w:val="26282F"/>
          <w:sz w:val="24"/>
          <w:szCs w:val="24"/>
          <w:lang w:eastAsia="ru-RU"/>
        </w:rPr>
      </w:pPr>
      <w:r w:rsidRPr="00173830">
        <w:rPr>
          <w:rFonts w:ascii="Times New Roman" w:eastAsia="Times New Roman" w:hAnsi="Times New Roman" w:cs="Times New Roman"/>
          <w:bCs/>
          <w:color w:val="26282F"/>
          <w:sz w:val="24"/>
          <w:szCs w:val="24"/>
          <w:lang w:eastAsia="ru-RU"/>
        </w:rPr>
        <w:lastRenderedPageBreak/>
        <w:t>4.2. Сведения о педагогических работниках МАОУ «Сажинская СОШ» (Приложение №2).</w:t>
      </w:r>
    </w:p>
    <w:p w:rsidR="000C0ED6" w:rsidRPr="00173830" w:rsidRDefault="000C0ED6" w:rsidP="000C0ED6">
      <w:pPr>
        <w:widowControl w:val="0"/>
        <w:autoSpaceDE w:val="0"/>
        <w:autoSpaceDN w:val="0"/>
        <w:adjustRightInd w:val="0"/>
        <w:spacing w:after="0" w:line="240" w:lineRule="auto"/>
        <w:jc w:val="both"/>
        <w:outlineLvl w:val="0"/>
        <w:rPr>
          <w:rFonts w:ascii="Times New Roman" w:eastAsia="Times New Roman" w:hAnsi="Times New Roman" w:cs="Times New Roman"/>
          <w:bCs/>
          <w:color w:val="26282F"/>
          <w:sz w:val="24"/>
          <w:szCs w:val="24"/>
          <w:lang w:eastAsia="ru-RU"/>
        </w:rPr>
      </w:pPr>
      <w:r w:rsidRPr="00173830">
        <w:rPr>
          <w:rFonts w:ascii="Times New Roman" w:eastAsia="Times New Roman" w:hAnsi="Times New Roman" w:cs="Times New Roman"/>
          <w:bCs/>
          <w:color w:val="26282F"/>
          <w:sz w:val="24"/>
          <w:szCs w:val="24"/>
          <w:lang w:eastAsia="ru-RU"/>
        </w:rPr>
        <w:t>4.3. Материально – техническое оснащение МАОУ «Сажинская СОШ» (Приложение №3).</w:t>
      </w:r>
    </w:p>
    <w:p w:rsidR="000C0ED6" w:rsidRPr="00173830" w:rsidRDefault="000C0ED6" w:rsidP="000C0ED6">
      <w:pPr>
        <w:widowControl w:val="0"/>
        <w:autoSpaceDE w:val="0"/>
        <w:autoSpaceDN w:val="0"/>
        <w:adjustRightInd w:val="0"/>
        <w:spacing w:after="0" w:line="240" w:lineRule="auto"/>
        <w:jc w:val="both"/>
        <w:outlineLvl w:val="0"/>
        <w:rPr>
          <w:rFonts w:ascii="Times New Roman" w:eastAsia="Times New Roman" w:hAnsi="Times New Roman" w:cs="Times New Roman"/>
          <w:bCs/>
          <w:color w:val="26282F"/>
          <w:sz w:val="24"/>
          <w:szCs w:val="24"/>
          <w:lang w:eastAsia="ru-RU"/>
        </w:rPr>
      </w:pPr>
      <w:r w:rsidRPr="00173830">
        <w:rPr>
          <w:rFonts w:ascii="Times New Roman" w:eastAsia="Times New Roman" w:hAnsi="Times New Roman" w:cs="Times New Roman"/>
          <w:bCs/>
          <w:color w:val="26282F"/>
          <w:sz w:val="24"/>
          <w:szCs w:val="24"/>
          <w:lang w:eastAsia="ru-RU"/>
        </w:rPr>
        <w:t xml:space="preserve">4.4. </w:t>
      </w:r>
      <w:r w:rsidR="00173830" w:rsidRPr="00173830">
        <w:rPr>
          <w:rFonts w:ascii="Times New Roman" w:eastAsia="Times New Roman" w:hAnsi="Times New Roman" w:cs="Times New Roman"/>
          <w:bCs/>
          <w:color w:val="26282F"/>
          <w:sz w:val="24"/>
          <w:szCs w:val="24"/>
          <w:lang w:eastAsia="ru-RU"/>
        </w:rPr>
        <w:t>Внеурочная деятельность (д</w:t>
      </w:r>
      <w:r w:rsidRPr="00173830">
        <w:rPr>
          <w:rFonts w:ascii="Times New Roman" w:eastAsia="Times New Roman" w:hAnsi="Times New Roman" w:cs="Times New Roman"/>
          <w:bCs/>
          <w:color w:val="26282F"/>
          <w:sz w:val="24"/>
          <w:szCs w:val="24"/>
          <w:lang w:eastAsia="ru-RU"/>
        </w:rPr>
        <w:t>ополнительное образование</w:t>
      </w:r>
      <w:r w:rsidR="00173830" w:rsidRPr="00173830">
        <w:rPr>
          <w:rFonts w:ascii="Times New Roman" w:eastAsia="Times New Roman" w:hAnsi="Times New Roman" w:cs="Times New Roman"/>
          <w:bCs/>
          <w:color w:val="26282F"/>
          <w:sz w:val="24"/>
          <w:szCs w:val="24"/>
          <w:lang w:eastAsia="ru-RU"/>
        </w:rPr>
        <w:t>)</w:t>
      </w:r>
      <w:r w:rsidRPr="00173830">
        <w:rPr>
          <w:rFonts w:ascii="Times New Roman" w:eastAsia="Times New Roman" w:hAnsi="Times New Roman" w:cs="Times New Roman"/>
          <w:bCs/>
          <w:color w:val="26282F"/>
          <w:sz w:val="24"/>
          <w:szCs w:val="24"/>
          <w:lang w:eastAsia="ru-RU"/>
        </w:rPr>
        <w:t xml:space="preserve"> в МАОУ «Сажинская СОШ» (Приложение №4).</w:t>
      </w:r>
    </w:p>
    <w:p w:rsidR="0091754A" w:rsidRPr="00173830" w:rsidRDefault="0091754A">
      <w:pPr>
        <w:rPr>
          <w:sz w:val="24"/>
          <w:szCs w:val="24"/>
        </w:rPr>
      </w:pPr>
    </w:p>
    <w:sectPr w:rsidR="0091754A" w:rsidRPr="00173830" w:rsidSect="00173830">
      <w:footerReference w:type="default" r:id="rId22"/>
      <w:pgSz w:w="11906" w:h="16838"/>
      <w:pgMar w:top="851" w:right="566" w:bottom="1134" w:left="156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D9A" w:rsidRDefault="00833D9A">
      <w:pPr>
        <w:spacing w:after="0" w:line="240" w:lineRule="auto"/>
      </w:pPr>
      <w:r>
        <w:separator/>
      </w:r>
    </w:p>
  </w:endnote>
  <w:endnote w:type="continuationSeparator" w:id="0">
    <w:p w:rsidR="00833D9A" w:rsidRDefault="00833D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113791"/>
      <w:docPartObj>
        <w:docPartGallery w:val="Page Numbers (Bottom of Page)"/>
        <w:docPartUnique/>
      </w:docPartObj>
    </w:sdtPr>
    <w:sdtContent>
      <w:p w:rsidR="00A4284F" w:rsidRDefault="00582FD2">
        <w:pPr>
          <w:pStyle w:val="aa"/>
          <w:jc w:val="center"/>
        </w:pPr>
        <w:fldSimple w:instr="PAGE   \* MERGEFORMAT">
          <w:r w:rsidR="00AB342A">
            <w:rPr>
              <w:noProof/>
            </w:rPr>
            <w:t>4</w:t>
          </w:r>
        </w:fldSimple>
      </w:p>
    </w:sdtContent>
  </w:sdt>
  <w:p w:rsidR="00A4284F" w:rsidRDefault="00A4284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D9A" w:rsidRDefault="00833D9A">
      <w:pPr>
        <w:spacing w:after="0" w:line="240" w:lineRule="auto"/>
      </w:pPr>
      <w:r>
        <w:separator/>
      </w:r>
    </w:p>
  </w:footnote>
  <w:footnote w:type="continuationSeparator" w:id="0">
    <w:p w:rsidR="00833D9A" w:rsidRDefault="00833D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31E2"/>
    <w:multiLevelType w:val="hybridMultilevel"/>
    <w:tmpl w:val="5B80A124"/>
    <w:lvl w:ilvl="0" w:tplc="B622C50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D17EFB"/>
    <w:multiLevelType w:val="hybridMultilevel"/>
    <w:tmpl w:val="B290BF48"/>
    <w:lvl w:ilvl="0" w:tplc="04190011">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5609B2"/>
    <w:multiLevelType w:val="hybridMultilevel"/>
    <w:tmpl w:val="46D6CC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6684D34"/>
    <w:multiLevelType w:val="hybridMultilevel"/>
    <w:tmpl w:val="0792D870"/>
    <w:lvl w:ilvl="0" w:tplc="04190001">
      <w:start w:val="1"/>
      <w:numFmt w:val="bullet"/>
      <w:lvlText w:val=""/>
      <w:lvlJc w:val="left"/>
      <w:pPr>
        <w:ind w:left="360" w:hanging="360"/>
      </w:pPr>
      <w:rPr>
        <w:rFonts w:ascii="Symbol" w:hAnsi="Symbol" w:hint="default"/>
      </w:rPr>
    </w:lvl>
    <w:lvl w:ilvl="1" w:tplc="F83A61A4">
      <w:numFmt w:val="bullet"/>
      <w:lvlText w:val="•"/>
      <w:lvlJc w:val="left"/>
      <w:pPr>
        <w:ind w:left="1080"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FE9577E"/>
    <w:multiLevelType w:val="hybridMultilevel"/>
    <w:tmpl w:val="C71AB2AC"/>
    <w:lvl w:ilvl="0" w:tplc="F59E31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22C05902"/>
    <w:multiLevelType w:val="hybridMultilevel"/>
    <w:tmpl w:val="99D2A356"/>
    <w:lvl w:ilvl="0" w:tplc="04190011">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5447EA"/>
    <w:multiLevelType w:val="hybridMultilevel"/>
    <w:tmpl w:val="6054EB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D91AF8"/>
    <w:multiLevelType w:val="hybridMultilevel"/>
    <w:tmpl w:val="C4BAC91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8149CC"/>
    <w:multiLevelType w:val="hybridMultilevel"/>
    <w:tmpl w:val="74FC49B4"/>
    <w:lvl w:ilvl="0" w:tplc="04190011">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ACF4600"/>
    <w:multiLevelType w:val="hybridMultilevel"/>
    <w:tmpl w:val="806E91D8"/>
    <w:lvl w:ilvl="0" w:tplc="6AB0790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3D628A3"/>
    <w:multiLevelType w:val="hybridMultilevel"/>
    <w:tmpl w:val="8B2452B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4E640F28"/>
    <w:multiLevelType w:val="hybridMultilevel"/>
    <w:tmpl w:val="47005956"/>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2">
    <w:nsid w:val="5E785EA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3C0544"/>
    <w:multiLevelType w:val="hybridMultilevel"/>
    <w:tmpl w:val="2302647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6440630"/>
    <w:multiLevelType w:val="multilevel"/>
    <w:tmpl w:val="2FAC5A1A"/>
    <w:lvl w:ilvl="0">
      <w:start w:val="1"/>
      <w:numFmt w:val="decimal"/>
      <w:lvlText w:val="%1."/>
      <w:lvlJc w:val="left"/>
      <w:pPr>
        <w:ind w:left="360" w:hanging="360"/>
      </w:pPr>
      <w:rPr>
        <w:rFonts w:hint="default"/>
        <w:b w:val="0"/>
      </w:rPr>
    </w:lvl>
    <w:lvl w:ilvl="1">
      <w:start w:val="6"/>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nsid w:val="68375E9A"/>
    <w:multiLevelType w:val="hybridMultilevel"/>
    <w:tmpl w:val="29BEDD46"/>
    <w:lvl w:ilvl="0" w:tplc="04190001">
      <w:start w:val="1"/>
      <w:numFmt w:val="bullet"/>
      <w:lvlText w:val=""/>
      <w:lvlJc w:val="left"/>
      <w:pPr>
        <w:ind w:left="1146" w:hanging="360"/>
      </w:pPr>
      <w:rPr>
        <w:rFonts w:ascii="Symbol" w:hAnsi="Symbol" w:hint="default"/>
      </w:rPr>
    </w:lvl>
    <w:lvl w:ilvl="1" w:tplc="04190001">
      <w:start w:val="1"/>
      <w:numFmt w:val="bullet"/>
      <w:lvlText w:val=""/>
      <w:lvlJc w:val="left"/>
      <w:pPr>
        <w:ind w:left="1866" w:hanging="360"/>
      </w:pPr>
      <w:rPr>
        <w:rFonts w:ascii="Symbol" w:hAnsi="Symbol"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6A6A3103"/>
    <w:multiLevelType w:val="hybridMultilevel"/>
    <w:tmpl w:val="D4BA92AA"/>
    <w:lvl w:ilvl="0" w:tplc="4698C638">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7">
    <w:nsid w:val="6AB913AA"/>
    <w:multiLevelType w:val="hybridMultilevel"/>
    <w:tmpl w:val="1806F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6BD7F04"/>
    <w:multiLevelType w:val="hybridMultilevel"/>
    <w:tmpl w:val="65B8B16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8"/>
  </w:num>
  <w:num w:numId="2">
    <w:abstractNumId w:val="14"/>
  </w:num>
  <w:num w:numId="3">
    <w:abstractNumId w:val="15"/>
  </w:num>
  <w:num w:numId="4">
    <w:abstractNumId w:val="10"/>
  </w:num>
  <w:num w:numId="5">
    <w:abstractNumId w:val="16"/>
  </w:num>
  <w:num w:numId="6">
    <w:abstractNumId w:val="18"/>
  </w:num>
  <w:num w:numId="7">
    <w:abstractNumId w:val="4"/>
  </w:num>
  <w:num w:numId="8">
    <w:abstractNumId w:val="17"/>
  </w:num>
  <w:num w:numId="9">
    <w:abstractNumId w:val="5"/>
  </w:num>
  <w:num w:numId="10">
    <w:abstractNumId w:val="1"/>
  </w:num>
  <w:num w:numId="11">
    <w:abstractNumId w:val="9"/>
  </w:num>
  <w:num w:numId="12">
    <w:abstractNumId w:val="6"/>
  </w:num>
  <w:num w:numId="13">
    <w:abstractNumId w:val="2"/>
  </w:num>
  <w:num w:numId="14">
    <w:abstractNumId w:val="11"/>
  </w:num>
  <w:num w:numId="15">
    <w:abstractNumId w:val="3"/>
  </w:num>
  <w:num w:numId="16">
    <w:abstractNumId w:val="0"/>
  </w:num>
  <w:num w:numId="17">
    <w:abstractNumId w:val="13"/>
  </w:num>
  <w:num w:numId="18">
    <w:abstractNumId w:val="12"/>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A0605F"/>
    <w:rsid w:val="00030FAD"/>
    <w:rsid w:val="000A4F44"/>
    <w:rsid w:val="000C0ED6"/>
    <w:rsid w:val="001019E1"/>
    <w:rsid w:val="0011022A"/>
    <w:rsid w:val="00127E60"/>
    <w:rsid w:val="00136887"/>
    <w:rsid w:val="00173830"/>
    <w:rsid w:val="0018160E"/>
    <w:rsid w:val="001E78C8"/>
    <w:rsid w:val="002334C5"/>
    <w:rsid w:val="00250C54"/>
    <w:rsid w:val="002574B3"/>
    <w:rsid w:val="00280F17"/>
    <w:rsid w:val="00296558"/>
    <w:rsid w:val="002F7B04"/>
    <w:rsid w:val="003514F4"/>
    <w:rsid w:val="00391E84"/>
    <w:rsid w:val="003A6C90"/>
    <w:rsid w:val="003B1F63"/>
    <w:rsid w:val="004045D5"/>
    <w:rsid w:val="004100E5"/>
    <w:rsid w:val="004242DD"/>
    <w:rsid w:val="004C74D2"/>
    <w:rsid w:val="00523917"/>
    <w:rsid w:val="00542A2F"/>
    <w:rsid w:val="00582FD2"/>
    <w:rsid w:val="005B62D8"/>
    <w:rsid w:val="005C408D"/>
    <w:rsid w:val="00606B3B"/>
    <w:rsid w:val="00626D84"/>
    <w:rsid w:val="006446EB"/>
    <w:rsid w:val="006671A5"/>
    <w:rsid w:val="006E2CBC"/>
    <w:rsid w:val="006F4ABC"/>
    <w:rsid w:val="008130CE"/>
    <w:rsid w:val="00833D9A"/>
    <w:rsid w:val="00913A11"/>
    <w:rsid w:val="009157EC"/>
    <w:rsid w:val="0091754A"/>
    <w:rsid w:val="009F7717"/>
    <w:rsid w:val="00A0605F"/>
    <w:rsid w:val="00A412C5"/>
    <w:rsid w:val="00A4284F"/>
    <w:rsid w:val="00AA1556"/>
    <w:rsid w:val="00AB342A"/>
    <w:rsid w:val="00AC1B32"/>
    <w:rsid w:val="00AD3C23"/>
    <w:rsid w:val="00B6795C"/>
    <w:rsid w:val="00B711ED"/>
    <w:rsid w:val="00B85590"/>
    <w:rsid w:val="00BF3ABA"/>
    <w:rsid w:val="00C032E5"/>
    <w:rsid w:val="00C24A58"/>
    <w:rsid w:val="00C40C07"/>
    <w:rsid w:val="00C63513"/>
    <w:rsid w:val="00C85B30"/>
    <w:rsid w:val="00CD20BD"/>
    <w:rsid w:val="00DB6DFD"/>
    <w:rsid w:val="00DD0A79"/>
    <w:rsid w:val="00E15A98"/>
    <w:rsid w:val="00E448BF"/>
    <w:rsid w:val="00F31A5F"/>
    <w:rsid w:val="00FE0ECE"/>
    <w:rsid w:val="00FF121C"/>
    <w:rsid w:val="00FF77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F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C0ED6"/>
  </w:style>
  <w:style w:type="paragraph" w:styleId="a3">
    <w:name w:val="List Paragraph"/>
    <w:basedOn w:val="a"/>
    <w:uiPriority w:val="34"/>
    <w:qFormat/>
    <w:rsid w:val="000C0ED6"/>
    <w:pPr>
      <w:ind w:left="720"/>
      <w:contextualSpacing/>
    </w:pPr>
    <w:rPr>
      <w:rFonts w:eastAsia="Times New Roman"/>
      <w:lang w:eastAsia="ru-RU"/>
    </w:rPr>
  </w:style>
  <w:style w:type="paragraph" w:customStyle="1" w:styleId="Default">
    <w:name w:val="Default"/>
    <w:rsid w:val="000C0ED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aliases w:val="Обычный (Web)"/>
    <w:basedOn w:val="a"/>
    <w:uiPriority w:val="99"/>
    <w:unhideWhenUsed/>
    <w:rsid w:val="000C0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C0ED6"/>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0C0ED6"/>
    <w:rPr>
      <w:rFonts w:ascii="Tahoma" w:eastAsia="Times New Roman" w:hAnsi="Tahoma" w:cs="Tahoma"/>
      <w:sz w:val="16"/>
      <w:szCs w:val="16"/>
      <w:lang w:eastAsia="ru-RU"/>
    </w:rPr>
  </w:style>
  <w:style w:type="table" w:styleId="a7">
    <w:name w:val="Table Grid"/>
    <w:basedOn w:val="a1"/>
    <w:uiPriority w:val="59"/>
    <w:rsid w:val="000C0ED6"/>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7"/>
    <w:uiPriority w:val="59"/>
    <w:rsid w:val="000C0ED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basedOn w:val="a1"/>
    <w:next w:val="a7"/>
    <w:uiPriority w:val="59"/>
    <w:rsid w:val="000C0ED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unhideWhenUsed/>
    <w:rsid w:val="000C0ED6"/>
    <w:pPr>
      <w:tabs>
        <w:tab w:val="center" w:pos="4677"/>
        <w:tab w:val="right" w:pos="9355"/>
      </w:tabs>
      <w:spacing w:after="0" w:line="240" w:lineRule="auto"/>
    </w:pPr>
    <w:rPr>
      <w:rFonts w:eastAsia="Times New Roman"/>
      <w:lang w:eastAsia="ru-RU"/>
    </w:rPr>
  </w:style>
  <w:style w:type="character" w:customStyle="1" w:styleId="a9">
    <w:name w:val="Верхний колонтитул Знак"/>
    <w:basedOn w:val="a0"/>
    <w:link w:val="a8"/>
    <w:uiPriority w:val="99"/>
    <w:rsid w:val="000C0ED6"/>
    <w:rPr>
      <w:rFonts w:eastAsia="Times New Roman"/>
      <w:lang w:eastAsia="ru-RU"/>
    </w:rPr>
  </w:style>
  <w:style w:type="paragraph" w:styleId="aa">
    <w:name w:val="footer"/>
    <w:basedOn w:val="a"/>
    <w:link w:val="ab"/>
    <w:uiPriority w:val="99"/>
    <w:unhideWhenUsed/>
    <w:rsid w:val="000C0ED6"/>
    <w:pPr>
      <w:tabs>
        <w:tab w:val="center" w:pos="4677"/>
        <w:tab w:val="right" w:pos="9355"/>
      </w:tabs>
      <w:spacing w:after="0" w:line="240" w:lineRule="auto"/>
    </w:pPr>
    <w:rPr>
      <w:rFonts w:eastAsia="Times New Roman"/>
      <w:lang w:eastAsia="ru-RU"/>
    </w:rPr>
  </w:style>
  <w:style w:type="character" w:customStyle="1" w:styleId="ab">
    <w:name w:val="Нижний колонтитул Знак"/>
    <w:basedOn w:val="a0"/>
    <w:link w:val="aa"/>
    <w:uiPriority w:val="99"/>
    <w:rsid w:val="000C0ED6"/>
    <w:rPr>
      <w:rFonts w:eastAsia="Times New Roman"/>
      <w:lang w:eastAsia="ru-RU"/>
    </w:rPr>
  </w:style>
  <w:style w:type="table" w:customStyle="1" w:styleId="21">
    <w:name w:val="Сетка таблицы21"/>
    <w:basedOn w:val="a1"/>
    <w:uiPriority w:val="59"/>
    <w:rsid w:val="00C85B30"/>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c">
    <w:name w:val="Без интервала Знак"/>
    <w:basedOn w:val="a0"/>
    <w:link w:val="ad"/>
    <w:uiPriority w:val="1"/>
    <w:locked/>
    <w:rsid w:val="00BF3ABA"/>
    <w:rPr>
      <w:rFonts w:ascii="Times New Roman" w:eastAsia="Times New Roman" w:hAnsi="Times New Roman" w:cs="Times New Roman"/>
      <w:sz w:val="20"/>
      <w:szCs w:val="20"/>
    </w:rPr>
  </w:style>
  <w:style w:type="paragraph" w:styleId="ad">
    <w:name w:val="No Spacing"/>
    <w:link w:val="ac"/>
    <w:uiPriority w:val="1"/>
    <w:qFormat/>
    <w:rsid w:val="00BF3ABA"/>
    <w:pPr>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C0ED6"/>
  </w:style>
  <w:style w:type="paragraph" w:styleId="a3">
    <w:name w:val="List Paragraph"/>
    <w:basedOn w:val="a"/>
    <w:uiPriority w:val="34"/>
    <w:qFormat/>
    <w:rsid w:val="000C0ED6"/>
    <w:pPr>
      <w:ind w:left="720"/>
      <w:contextualSpacing/>
    </w:pPr>
    <w:rPr>
      <w:rFonts w:eastAsia="Times New Roman"/>
      <w:lang w:eastAsia="ru-RU"/>
    </w:rPr>
  </w:style>
  <w:style w:type="paragraph" w:customStyle="1" w:styleId="Default">
    <w:name w:val="Default"/>
    <w:rsid w:val="000C0ED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basedOn w:val="a"/>
    <w:uiPriority w:val="99"/>
    <w:unhideWhenUsed/>
    <w:rsid w:val="000C0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C0ED6"/>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0C0ED6"/>
    <w:rPr>
      <w:rFonts w:ascii="Tahoma" w:eastAsia="Times New Roman" w:hAnsi="Tahoma" w:cs="Tahoma"/>
      <w:sz w:val="16"/>
      <w:szCs w:val="16"/>
      <w:lang w:eastAsia="ru-RU"/>
    </w:rPr>
  </w:style>
  <w:style w:type="table" w:styleId="a7">
    <w:name w:val="Table Grid"/>
    <w:basedOn w:val="a1"/>
    <w:uiPriority w:val="39"/>
    <w:rsid w:val="000C0ED6"/>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7"/>
    <w:uiPriority w:val="59"/>
    <w:rsid w:val="000C0ED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basedOn w:val="a1"/>
    <w:next w:val="a7"/>
    <w:uiPriority w:val="59"/>
    <w:rsid w:val="000C0ED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unhideWhenUsed/>
    <w:rsid w:val="000C0ED6"/>
    <w:pPr>
      <w:tabs>
        <w:tab w:val="center" w:pos="4677"/>
        <w:tab w:val="right" w:pos="9355"/>
      </w:tabs>
      <w:spacing w:after="0" w:line="240" w:lineRule="auto"/>
    </w:pPr>
    <w:rPr>
      <w:rFonts w:eastAsia="Times New Roman"/>
      <w:lang w:eastAsia="ru-RU"/>
    </w:rPr>
  </w:style>
  <w:style w:type="character" w:customStyle="1" w:styleId="a9">
    <w:name w:val="Верхний колонтитул Знак"/>
    <w:basedOn w:val="a0"/>
    <w:link w:val="a8"/>
    <w:uiPriority w:val="99"/>
    <w:rsid w:val="000C0ED6"/>
    <w:rPr>
      <w:rFonts w:eastAsia="Times New Roman"/>
      <w:lang w:eastAsia="ru-RU"/>
    </w:rPr>
  </w:style>
  <w:style w:type="paragraph" w:styleId="aa">
    <w:name w:val="footer"/>
    <w:basedOn w:val="a"/>
    <w:link w:val="ab"/>
    <w:uiPriority w:val="99"/>
    <w:unhideWhenUsed/>
    <w:rsid w:val="000C0ED6"/>
    <w:pPr>
      <w:tabs>
        <w:tab w:val="center" w:pos="4677"/>
        <w:tab w:val="right" w:pos="9355"/>
      </w:tabs>
      <w:spacing w:after="0" w:line="240" w:lineRule="auto"/>
    </w:pPr>
    <w:rPr>
      <w:rFonts w:eastAsia="Times New Roman"/>
      <w:lang w:eastAsia="ru-RU"/>
    </w:rPr>
  </w:style>
  <w:style w:type="character" w:customStyle="1" w:styleId="ab">
    <w:name w:val="Нижний колонтитул Знак"/>
    <w:basedOn w:val="a0"/>
    <w:link w:val="aa"/>
    <w:uiPriority w:val="99"/>
    <w:rsid w:val="000C0ED6"/>
    <w:rPr>
      <w:rFonts w:eastAsia="Times New Roman"/>
      <w:lang w:eastAsia="ru-RU"/>
    </w:rPr>
  </w:style>
  <w:style w:type="table" w:customStyle="1" w:styleId="21">
    <w:name w:val="Сетка таблицы21"/>
    <w:basedOn w:val="a1"/>
    <w:uiPriority w:val="59"/>
    <w:rsid w:val="00C85B30"/>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0595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diagramLayout" Target="diagrams/layout1.xml"/><Relationship Id="rId3" Type="http://schemas.openxmlformats.org/officeDocument/2006/relationships/settings" Target="settings.xml"/><Relationship Id="rId21" Type="http://schemas.microsoft.com/office/2007/relationships/diagramDrawing" Target="diagrams/drawing1.xml"/><Relationship Id="rId7" Type="http://schemas.openxmlformats.org/officeDocument/2006/relationships/image" Target="media/image1.emf"/><Relationship Id="rId12" Type="http://schemas.openxmlformats.org/officeDocument/2006/relationships/chart" Target="charts/chart5.xml"/><Relationship Id="rId17" Type="http://schemas.openxmlformats.org/officeDocument/2006/relationships/diagramData" Target="diagrams/data1.xm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diagramColors" Target="diagrams/colors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hart" Target="charts/chart8.xml"/><Relationship Id="rId23"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bar3DChart>
        <c:barDir val="col"/>
        <c:grouping val="clustered"/>
        <c:ser>
          <c:idx val="0"/>
          <c:order val="0"/>
          <c:tx>
            <c:strRef>
              <c:f>Лист1!$B$1</c:f>
              <c:strCache>
                <c:ptCount val="1"/>
                <c:pt idx="0">
                  <c:v>начальные классы</c:v>
                </c:pt>
              </c:strCache>
            </c:strRef>
          </c:tx>
          <c:cat>
            <c:strRef>
              <c:f>Лист1!$A$2:$A$3</c:f>
              <c:strCache>
                <c:ptCount val="2"/>
                <c:pt idx="0">
                  <c:v>2018-2019 уч. год</c:v>
                </c:pt>
                <c:pt idx="1">
                  <c:v>2019-2020 уч. г.</c:v>
                </c:pt>
              </c:strCache>
            </c:strRef>
          </c:cat>
          <c:val>
            <c:numRef>
              <c:f>Лист1!$B$2:$B$3</c:f>
              <c:numCache>
                <c:formatCode>General</c:formatCode>
                <c:ptCount val="2"/>
                <c:pt idx="0">
                  <c:v>28</c:v>
                </c:pt>
                <c:pt idx="1">
                  <c:v>31</c:v>
                </c:pt>
              </c:numCache>
            </c:numRef>
          </c:val>
        </c:ser>
        <c:ser>
          <c:idx val="1"/>
          <c:order val="1"/>
          <c:tx>
            <c:strRef>
              <c:f>Лист1!$C$1</c:f>
              <c:strCache>
                <c:ptCount val="1"/>
                <c:pt idx="0">
                  <c:v>среднее звено</c:v>
                </c:pt>
              </c:strCache>
            </c:strRef>
          </c:tx>
          <c:cat>
            <c:strRef>
              <c:f>Лист1!$A$2:$A$3</c:f>
              <c:strCache>
                <c:ptCount val="2"/>
                <c:pt idx="0">
                  <c:v>2018-2019 уч. год</c:v>
                </c:pt>
                <c:pt idx="1">
                  <c:v>2019-2020 уч. г.</c:v>
                </c:pt>
              </c:strCache>
            </c:strRef>
          </c:cat>
          <c:val>
            <c:numRef>
              <c:f>Лист1!$C$2:$C$3</c:f>
              <c:numCache>
                <c:formatCode>General</c:formatCode>
                <c:ptCount val="2"/>
                <c:pt idx="0">
                  <c:v>23</c:v>
                </c:pt>
                <c:pt idx="1">
                  <c:v>18</c:v>
                </c:pt>
              </c:numCache>
            </c:numRef>
          </c:val>
        </c:ser>
        <c:ser>
          <c:idx val="2"/>
          <c:order val="2"/>
          <c:tx>
            <c:strRef>
              <c:f>Лист1!$D$1</c:f>
              <c:strCache>
                <c:ptCount val="1"/>
                <c:pt idx="0">
                  <c:v>старшее звено</c:v>
                </c:pt>
              </c:strCache>
            </c:strRef>
          </c:tx>
          <c:cat>
            <c:strRef>
              <c:f>Лист1!$A$2:$A$3</c:f>
              <c:strCache>
                <c:ptCount val="2"/>
                <c:pt idx="0">
                  <c:v>2018-2019 уч. год</c:v>
                </c:pt>
                <c:pt idx="1">
                  <c:v>2019-2020 уч. г.</c:v>
                </c:pt>
              </c:strCache>
            </c:strRef>
          </c:cat>
          <c:val>
            <c:numRef>
              <c:f>Лист1!$D$2:$D$3</c:f>
              <c:numCache>
                <c:formatCode>General</c:formatCode>
                <c:ptCount val="2"/>
                <c:pt idx="0">
                  <c:v>4</c:v>
                </c:pt>
                <c:pt idx="1">
                  <c:v>5</c:v>
                </c:pt>
              </c:numCache>
            </c:numRef>
          </c:val>
        </c:ser>
        <c:ser>
          <c:idx val="3"/>
          <c:order val="3"/>
          <c:tx>
            <c:strRef>
              <c:f>Лист1!$E$1</c:f>
              <c:strCache>
                <c:ptCount val="1"/>
                <c:pt idx="0">
                  <c:v>коррекционные классы</c:v>
                </c:pt>
              </c:strCache>
            </c:strRef>
          </c:tx>
          <c:cat>
            <c:strRef>
              <c:f>Лист1!$A$2:$A$3</c:f>
              <c:strCache>
                <c:ptCount val="2"/>
                <c:pt idx="0">
                  <c:v>2018-2019 уч. год</c:v>
                </c:pt>
                <c:pt idx="1">
                  <c:v>2019-2020 уч. г.</c:v>
                </c:pt>
              </c:strCache>
            </c:strRef>
          </c:cat>
          <c:val>
            <c:numRef>
              <c:f>Лист1!$E$2:$E$3</c:f>
              <c:numCache>
                <c:formatCode>General</c:formatCode>
                <c:ptCount val="2"/>
                <c:pt idx="0">
                  <c:v>4</c:v>
                </c:pt>
                <c:pt idx="1">
                  <c:v>3</c:v>
                </c:pt>
              </c:numCache>
            </c:numRef>
          </c:val>
        </c:ser>
        <c:shape val="box"/>
        <c:axId val="77758848"/>
        <c:axId val="77760384"/>
        <c:axId val="0"/>
      </c:bar3DChart>
      <c:catAx>
        <c:axId val="77758848"/>
        <c:scaling>
          <c:orientation val="minMax"/>
        </c:scaling>
        <c:axPos val="b"/>
        <c:tickLblPos val="nextTo"/>
        <c:crossAx val="77760384"/>
        <c:crosses val="autoZero"/>
        <c:auto val="1"/>
        <c:lblAlgn val="ctr"/>
        <c:lblOffset val="100"/>
      </c:catAx>
      <c:valAx>
        <c:axId val="77760384"/>
        <c:scaling>
          <c:orientation val="minMax"/>
        </c:scaling>
        <c:axPos val="l"/>
        <c:majorGridlines/>
        <c:numFmt formatCode="General" sourceLinked="1"/>
        <c:tickLblPos val="nextTo"/>
        <c:crossAx val="77758848"/>
        <c:crosses val="autoZero"/>
        <c:crossBetween val="between"/>
      </c:valAx>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2018г</c:v>
                </c:pt>
              </c:strCache>
            </c:strRef>
          </c:tx>
          <c:cat>
            <c:strRef>
              <c:f>Лист1!$A$2</c:f>
              <c:strCache>
                <c:ptCount val="1"/>
                <c:pt idx="0">
                  <c:v>качество</c:v>
                </c:pt>
              </c:strCache>
            </c:strRef>
          </c:cat>
          <c:val>
            <c:numRef>
              <c:f>Лист1!$B$2</c:f>
              <c:numCache>
                <c:formatCode>General</c:formatCode>
                <c:ptCount val="1"/>
                <c:pt idx="0">
                  <c:v>58</c:v>
                </c:pt>
              </c:numCache>
            </c:numRef>
          </c:val>
        </c:ser>
        <c:ser>
          <c:idx val="1"/>
          <c:order val="1"/>
          <c:tx>
            <c:strRef>
              <c:f>Лист1!$C$1</c:f>
              <c:strCache>
                <c:ptCount val="1"/>
                <c:pt idx="0">
                  <c:v>2019г</c:v>
                </c:pt>
              </c:strCache>
            </c:strRef>
          </c:tx>
          <c:cat>
            <c:strRef>
              <c:f>Лист1!$A$2</c:f>
              <c:strCache>
                <c:ptCount val="1"/>
                <c:pt idx="0">
                  <c:v>качество</c:v>
                </c:pt>
              </c:strCache>
            </c:strRef>
          </c:cat>
          <c:val>
            <c:numRef>
              <c:f>Лист1!$C$2</c:f>
              <c:numCache>
                <c:formatCode>General</c:formatCode>
                <c:ptCount val="1"/>
                <c:pt idx="0">
                  <c:v>59</c:v>
                </c:pt>
              </c:numCache>
            </c:numRef>
          </c:val>
        </c:ser>
        <c:ser>
          <c:idx val="2"/>
          <c:order val="2"/>
          <c:tx>
            <c:strRef>
              <c:f>Лист1!$D$1</c:f>
              <c:strCache>
                <c:ptCount val="1"/>
                <c:pt idx="0">
                  <c:v>2020г</c:v>
                </c:pt>
              </c:strCache>
            </c:strRef>
          </c:tx>
          <c:cat>
            <c:strRef>
              <c:f>Лист1!$A$2</c:f>
              <c:strCache>
                <c:ptCount val="1"/>
                <c:pt idx="0">
                  <c:v>качество</c:v>
                </c:pt>
              </c:strCache>
            </c:strRef>
          </c:cat>
          <c:val>
            <c:numRef>
              <c:f>Лист1!$D$2</c:f>
              <c:numCache>
                <c:formatCode>General</c:formatCode>
                <c:ptCount val="1"/>
                <c:pt idx="0">
                  <c:v>57</c:v>
                </c:pt>
              </c:numCache>
            </c:numRef>
          </c:val>
        </c:ser>
        <c:shape val="box"/>
        <c:axId val="78109696"/>
        <c:axId val="77660928"/>
        <c:axId val="0"/>
      </c:bar3DChart>
      <c:catAx>
        <c:axId val="78109696"/>
        <c:scaling>
          <c:orientation val="minMax"/>
        </c:scaling>
        <c:axPos val="b"/>
        <c:tickLblPos val="nextTo"/>
        <c:crossAx val="77660928"/>
        <c:crosses val="autoZero"/>
        <c:auto val="1"/>
        <c:lblAlgn val="ctr"/>
        <c:lblOffset val="100"/>
      </c:catAx>
      <c:valAx>
        <c:axId val="77660928"/>
        <c:scaling>
          <c:orientation val="minMax"/>
        </c:scaling>
        <c:axPos val="l"/>
        <c:majorGridlines/>
        <c:numFmt formatCode="General" sourceLinked="1"/>
        <c:tickLblPos val="nextTo"/>
        <c:crossAx val="78109696"/>
        <c:crosses val="autoZero"/>
        <c:crossBetween val="between"/>
      </c:valAx>
    </c:plotArea>
    <c:legend>
      <c:legendPos val="r"/>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10"/>
  <c:chart>
    <c:view3D>
      <c:perspective val="30"/>
    </c:view3D>
    <c:plotArea>
      <c:layout/>
      <c:bar3DChart>
        <c:barDir val="col"/>
        <c:grouping val="clustered"/>
        <c:ser>
          <c:idx val="0"/>
          <c:order val="0"/>
          <c:tx>
            <c:strRef>
              <c:f>Лист1!$B$1</c:f>
              <c:strCache>
                <c:ptCount val="1"/>
                <c:pt idx="0">
                  <c:v>русский язык</c:v>
                </c:pt>
              </c:strCache>
            </c:strRef>
          </c:tx>
          <c:cat>
            <c:strRef>
              <c:f>Лист1!$A$2:$A$5</c:f>
              <c:strCache>
                <c:ptCount val="4"/>
                <c:pt idx="0">
                  <c:v>"5"</c:v>
                </c:pt>
                <c:pt idx="1">
                  <c:v>"4"</c:v>
                </c:pt>
                <c:pt idx="2">
                  <c:v>"3"</c:v>
                </c:pt>
                <c:pt idx="3">
                  <c:v>"2"</c:v>
                </c:pt>
              </c:strCache>
            </c:strRef>
          </c:cat>
          <c:val>
            <c:numRef>
              <c:f>Лист1!$B$2:$B$5</c:f>
              <c:numCache>
                <c:formatCode>General</c:formatCode>
                <c:ptCount val="4"/>
                <c:pt idx="0">
                  <c:v>0</c:v>
                </c:pt>
                <c:pt idx="1">
                  <c:v>2</c:v>
                </c:pt>
                <c:pt idx="2">
                  <c:v>1</c:v>
                </c:pt>
                <c:pt idx="3">
                  <c:v>9</c:v>
                </c:pt>
              </c:numCache>
            </c:numRef>
          </c:val>
        </c:ser>
        <c:ser>
          <c:idx val="1"/>
          <c:order val="1"/>
          <c:tx>
            <c:strRef>
              <c:f>Лист1!$C$1</c:f>
              <c:strCache>
                <c:ptCount val="1"/>
                <c:pt idx="0">
                  <c:v>математика</c:v>
                </c:pt>
              </c:strCache>
            </c:strRef>
          </c:tx>
          <c:cat>
            <c:strRef>
              <c:f>Лист1!$A$2:$A$5</c:f>
              <c:strCache>
                <c:ptCount val="4"/>
                <c:pt idx="0">
                  <c:v>"5"</c:v>
                </c:pt>
                <c:pt idx="1">
                  <c:v>"4"</c:v>
                </c:pt>
                <c:pt idx="2">
                  <c:v>"3"</c:v>
                </c:pt>
                <c:pt idx="3">
                  <c:v>"2"</c:v>
                </c:pt>
              </c:strCache>
            </c:strRef>
          </c:cat>
          <c:val>
            <c:numRef>
              <c:f>Лист1!$C$2:$C$5</c:f>
              <c:numCache>
                <c:formatCode>General</c:formatCode>
                <c:ptCount val="4"/>
                <c:pt idx="0">
                  <c:v>0</c:v>
                </c:pt>
                <c:pt idx="1">
                  <c:v>4</c:v>
                </c:pt>
                <c:pt idx="2">
                  <c:v>4</c:v>
                </c:pt>
                <c:pt idx="3">
                  <c:v>6</c:v>
                </c:pt>
              </c:numCache>
            </c:numRef>
          </c:val>
        </c:ser>
        <c:ser>
          <c:idx val="2"/>
          <c:order val="2"/>
          <c:tx>
            <c:strRef>
              <c:f>Лист1!$D$1</c:f>
              <c:strCache>
                <c:ptCount val="1"/>
                <c:pt idx="0">
                  <c:v>окружающий мир</c:v>
                </c:pt>
              </c:strCache>
            </c:strRef>
          </c:tx>
          <c:cat>
            <c:strRef>
              <c:f>Лист1!$A$2:$A$5</c:f>
              <c:strCache>
                <c:ptCount val="4"/>
                <c:pt idx="0">
                  <c:v>"5"</c:v>
                </c:pt>
                <c:pt idx="1">
                  <c:v>"4"</c:v>
                </c:pt>
                <c:pt idx="2">
                  <c:v>"3"</c:v>
                </c:pt>
                <c:pt idx="3">
                  <c:v>"2"</c:v>
                </c:pt>
              </c:strCache>
            </c:strRef>
          </c:cat>
          <c:val>
            <c:numRef>
              <c:f>Лист1!$D$2:$D$5</c:f>
              <c:numCache>
                <c:formatCode>General</c:formatCode>
                <c:ptCount val="4"/>
                <c:pt idx="0">
                  <c:v>0</c:v>
                </c:pt>
                <c:pt idx="1">
                  <c:v>3</c:v>
                </c:pt>
                <c:pt idx="2">
                  <c:v>9</c:v>
                </c:pt>
                <c:pt idx="3">
                  <c:v>2</c:v>
                </c:pt>
              </c:numCache>
            </c:numRef>
          </c:val>
        </c:ser>
        <c:shape val="cylinder"/>
        <c:axId val="77694848"/>
        <c:axId val="77696384"/>
        <c:axId val="0"/>
      </c:bar3DChart>
      <c:catAx>
        <c:axId val="77694848"/>
        <c:scaling>
          <c:orientation val="minMax"/>
        </c:scaling>
        <c:axPos val="b"/>
        <c:tickLblPos val="nextTo"/>
        <c:crossAx val="77696384"/>
        <c:crosses val="autoZero"/>
        <c:auto val="1"/>
        <c:lblAlgn val="ctr"/>
        <c:lblOffset val="100"/>
      </c:catAx>
      <c:valAx>
        <c:axId val="77696384"/>
        <c:scaling>
          <c:orientation val="minMax"/>
        </c:scaling>
        <c:axPos val="l"/>
        <c:majorGridlines/>
        <c:numFmt formatCode="General" sourceLinked="1"/>
        <c:tickLblPos val="nextTo"/>
        <c:crossAx val="77694848"/>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10"/>
  <c:chart>
    <c:view3D>
      <c:rAngAx val="1"/>
    </c:view3D>
    <c:plotArea>
      <c:layout/>
      <c:bar3DChart>
        <c:barDir val="col"/>
        <c:grouping val="clustered"/>
        <c:ser>
          <c:idx val="0"/>
          <c:order val="0"/>
          <c:tx>
            <c:strRef>
              <c:f>Лист1!$B$1</c:f>
              <c:strCache>
                <c:ptCount val="1"/>
                <c:pt idx="0">
                  <c:v>русский язык</c:v>
                </c:pt>
              </c:strCache>
            </c:strRef>
          </c:tx>
          <c:cat>
            <c:strRef>
              <c:f>Лист1!$A$2:$A$5</c:f>
              <c:strCache>
                <c:ptCount val="4"/>
                <c:pt idx="0">
                  <c:v>"5"</c:v>
                </c:pt>
                <c:pt idx="1">
                  <c:v>"4"</c:v>
                </c:pt>
                <c:pt idx="2">
                  <c:v>"3"</c:v>
                </c:pt>
                <c:pt idx="3">
                  <c:v>"2"</c:v>
                </c:pt>
              </c:strCache>
            </c:strRef>
          </c:cat>
          <c:val>
            <c:numRef>
              <c:f>Лист1!$B$2:$B$5</c:f>
              <c:numCache>
                <c:formatCode>General</c:formatCode>
                <c:ptCount val="4"/>
                <c:pt idx="0">
                  <c:v>1</c:v>
                </c:pt>
                <c:pt idx="1">
                  <c:v>2</c:v>
                </c:pt>
                <c:pt idx="2">
                  <c:v>2</c:v>
                </c:pt>
                <c:pt idx="3">
                  <c:v>6</c:v>
                </c:pt>
              </c:numCache>
            </c:numRef>
          </c:val>
        </c:ser>
        <c:ser>
          <c:idx val="1"/>
          <c:order val="1"/>
          <c:tx>
            <c:strRef>
              <c:f>Лист1!$C$1</c:f>
              <c:strCache>
                <c:ptCount val="1"/>
                <c:pt idx="0">
                  <c:v>математика</c:v>
                </c:pt>
              </c:strCache>
            </c:strRef>
          </c:tx>
          <c:cat>
            <c:strRef>
              <c:f>Лист1!$A$2:$A$5</c:f>
              <c:strCache>
                <c:ptCount val="4"/>
                <c:pt idx="0">
                  <c:v>"5"</c:v>
                </c:pt>
                <c:pt idx="1">
                  <c:v>"4"</c:v>
                </c:pt>
                <c:pt idx="2">
                  <c:v>"3"</c:v>
                </c:pt>
                <c:pt idx="3">
                  <c:v>"2"</c:v>
                </c:pt>
              </c:strCache>
            </c:strRef>
          </c:cat>
          <c:val>
            <c:numRef>
              <c:f>Лист1!$C$2:$C$5</c:f>
              <c:numCache>
                <c:formatCode>General</c:formatCode>
                <c:ptCount val="4"/>
                <c:pt idx="0">
                  <c:v>0</c:v>
                </c:pt>
                <c:pt idx="1">
                  <c:v>2</c:v>
                </c:pt>
                <c:pt idx="2">
                  <c:v>1</c:v>
                </c:pt>
                <c:pt idx="3">
                  <c:v>8</c:v>
                </c:pt>
              </c:numCache>
            </c:numRef>
          </c:val>
        </c:ser>
        <c:ser>
          <c:idx val="2"/>
          <c:order val="2"/>
          <c:tx>
            <c:strRef>
              <c:f>Лист1!$D$1</c:f>
              <c:strCache>
                <c:ptCount val="1"/>
                <c:pt idx="0">
                  <c:v>биология</c:v>
                </c:pt>
              </c:strCache>
            </c:strRef>
          </c:tx>
          <c:cat>
            <c:strRef>
              <c:f>Лист1!$A$2:$A$5</c:f>
              <c:strCache>
                <c:ptCount val="4"/>
                <c:pt idx="0">
                  <c:v>"5"</c:v>
                </c:pt>
                <c:pt idx="1">
                  <c:v>"4"</c:v>
                </c:pt>
                <c:pt idx="2">
                  <c:v>"3"</c:v>
                </c:pt>
                <c:pt idx="3">
                  <c:v>"2"</c:v>
                </c:pt>
              </c:strCache>
            </c:strRef>
          </c:cat>
          <c:val>
            <c:numRef>
              <c:f>Лист1!$D$2:$D$5</c:f>
              <c:numCache>
                <c:formatCode>General</c:formatCode>
                <c:ptCount val="4"/>
                <c:pt idx="0">
                  <c:v>0</c:v>
                </c:pt>
                <c:pt idx="1">
                  <c:v>2</c:v>
                </c:pt>
                <c:pt idx="2">
                  <c:v>3</c:v>
                </c:pt>
                <c:pt idx="3">
                  <c:v>9</c:v>
                </c:pt>
              </c:numCache>
            </c:numRef>
          </c:val>
        </c:ser>
        <c:ser>
          <c:idx val="3"/>
          <c:order val="3"/>
          <c:tx>
            <c:strRef>
              <c:f>Лист1!$E$1</c:f>
              <c:strCache>
                <c:ptCount val="1"/>
                <c:pt idx="0">
                  <c:v>история</c:v>
                </c:pt>
              </c:strCache>
            </c:strRef>
          </c:tx>
          <c:cat>
            <c:strRef>
              <c:f>Лист1!$A$2:$A$5</c:f>
              <c:strCache>
                <c:ptCount val="4"/>
                <c:pt idx="0">
                  <c:v>"5"</c:v>
                </c:pt>
                <c:pt idx="1">
                  <c:v>"4"</c:v>
                </c:pt>
                <c:pt idx="2">
                  <c:v>"3"</c:v>
                </c:pt>
                <c:pt idx="3">
                  <c:v>"2"</c:v>
                </c:pt>
              </c:strCache>
            </c:strRef>
          </c:cat>
          <c:val>
            <c:numRef>
              <c:f>Лист1!$E$2:$E$5</c:f>
              <c:numCache>
                <c:formatCode>General</c:formatCode>
                <c:ptCount val="4"/>
                <c:pt idx="0">
                  <c:v>1</c:v>
                </c:pt>
                <c:pt idx="1">
                  <c:v>4</c:v>
                </c:pt>
                <c:pt idx="2">
                  <c:v>4</c:v>
                </c:pt>
                <c:pt idx="3">
                  <c:v>3</c:v>
                </c:pt>
              </c:numCache>
            </c:numRef>
          </c:val>
        </c:ser>
        <c:shape val="cylinder"/>
        <c:axId val="77878400"/>
        <c:axId val="77879936"/>
        <c:axId val="0"/>
      </c:bar3DChart>
      <c:catAx>
        <c:axId val="77878400"/>
        <c:scaling>
          <c:orientation val="minMax"/>
        </c:scaling>
        <c:axPos val="b"/>
        <c:tickLblPos val="nextTo"/>
        <c:crossAx val="77879936"/>
        <c:crosses val="autoZero"/>
        <c:auto val="1"/>
        <c:lblAlgn val="ctr"/>
        <c:lblOffset val="100"/>
      </c:catAx>
      <c:valAx>
        <c:axId val="77879936"/>
        <c:scaling>
          <c:orientation val="minMax"/>
        </c:scaling>
        <c:axPos val="l"/>
        <c:majorGridlines/>
        <c:numFmt formatCode="General" sourceLinked="1"/>
        <c:tickLblPos val="nextTo"/>
        <c:crossAx val="77878400"/>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10"/>
  <c:chart>
    <c:view3D>
      <c:rAngAx val="1"/>
    </c:view3D>
    <c:plotArea>
      <c:layout/>
      <c:bar3DChart>
        <c:barDir val="col"/>
        <c:grouping val="clustered"/>
        <c:ser>
          <c:idx val="0"/>
          <c:order val="0"/>
          <c:tx>
            <c:strRef>
              <c:f>Лист1!$B$1</c:f>
              <c:strCache>
                <c:ptCount val="1"/>
                <c:pt idx="0">
                  <c:v>русский язык</c:v>
                </c:pt>
              </c:strCache>
            </c:strRef>
          </c:tx>
          <c:cat>
            <c:strRef>
              <c:f>Лист1!$A$2:$A$5</c:f>
              <c:strCache>
                <c:ptCount val="4"/>
                <c:pt idx="0">
                  <c:v>"5"</c:v>
                </c:pt>
                <c:pt idx="1">
                  <c:v>"4"</c:v>
                </c:pt>
                <c:pt idx="2">
                  <c:v>"3"</c:v>
                </c:pt>
                <c:pt idx="3">
                  <c:v>"2"</c:v>
                </c:pt>
              </c:strCache>
            </c:strRef>
          </c:cat>
          <c:val>
            <c:numRef>
              <c:f>Лист1!$B$2:$B$5</c:f>
              <c:numCache>
                <c:formatCode>General</c:formatCode>
                <c:ptCount val="4"/>
                <c:pt idx="0">
                  <c:v>0</c:v>
                </c:pt>
                <c:pt idx="1">
                  <c:v>2</c:v>
                </c:pt>
                <c:pt idx="2">
                  <c:v>1</c:v>
                </c:pt>
                <c:pt idx="3">
                  <c:v>5</c:v>
                </c:pt>
              </c:numCache>
            </c:numRef>
          </c:val>
        </c:ser>
        <c:ser>
          <c:idx val="1"/>
          <c:order val="1"/>
          <c:tx>
            <c:strRef>
              <c:f>Лист1!$C$1</c:f>
              <c:strCache>
                <c:ptCount val="1"/>
                <c:pt idx="0">
                  <c:v>математика</c:v>
                </c:pt>
              </c:strCache>
            </c:strRef>
          </c:tx>
          <c:cat>
            <c:strRef>
              <c:f>Лист1!$A$2:$A$5</c:f>
              <c:strCache>
                <c:ptCount val="4"/>
                <c:pt idx="0">
                  <c:v>"5"</c:v>
                </c:pt>
                <c:pt idx="1">
                  <c:v>"4"</c:v>
                </c:pt>
                <c:pt idx="2">
                  <c:v>"3"</c:v>
                </c:pt>
                <c:pt idx="3">
                  <c:v>"2"</c:v>
                </c:pt>
              </c:strCache>
            </c:strRef>
          </c:cat>
          <c:val>
            <c:numRef>
              <c:f>Лист1!$C$2:$C$5</c:f>
              <c:numCache>
                <c:formatCode>General</c:formatCode>
                <c:ptCount val="4"/>
                <c:pt idx="0">
                  <c:v>0</c:v>
                </c:pt>
                <c:pt idx="1">
                  <c:v>0</c:v>
                </c:pt>
                <c:pt idx="2">
                  <c:v>3</c:v>
                </c:pt>
                <c:pt idx="3">
                  <c:v>5</c:v>
                </c:pt>
              </c:numCache>
            </c:numRef>
          </c:val>
        </c:ser>
        <c:ser>
          <c:idx val="2"/>
          <c:order val="2"/>
          <c:tx>
            <c:strRef>
              <c:f>Лист1!$D$1</c:f>
              <c:strCache>
                <c:ptCount val="1"/>
                <c:pt idx="0">
                  <c:v>биология</c:v>
                </c:pt>
              </c:strCache>
            </c:strRef>
          </c:tx>
          <c:cat>
            <c:strRef>
              <c:f>Лист1!$A$2:$A$5</c:f>
              <c:strCache>
                <c:ptCount val="4"/>
                <c:pt idx="0">
                  <c:v>"5"</c:v>
                </c:pt>
                <c:pt idx="1">
                  <c:v>"4"</c:v>
                </c:pt>
                <c:pt idx="2">
                  <c:v>"3"</c:v>
                </c:pt>
                <c:pt idx="3">
                  <c:v>"2"</c:v>
                </c:pt>
              </c:strCache>
            </c:strRef>
          </c:cat>
          <c:val>
            <c:numRef>
              <c:f>Лист1!$D$2:$D$5</c:f>
              <c:numCache>
                <c:formatCode>General</c:formatCode>
                <c:ptCount val="4"/>
                <c:pt idx="0">
                  <c:v>0</c:v>
                </c:pt>
                <c:pt idx="1">
                  <c:v>0</c:v>
                </c:pt>
                <c:pt idx="2">
                  <c:v>1</c:v>
                </c:pt>
                <c:pt idx="3">
                  <c:v>7</c:v>
                </c:pt>
              </c:numCache>
            </c:numRef>
          </c:val>
        </c:ser>
        <c:ser>
          <c:idx val="3"/>
          <c:order val="3"/>
          <c:tx>
            <c:strRef>
              <c:f>Лист1!$E$1</c:f>
              <c:strCache>
                <c:ptCount val="1"/>
                <c:pt idx="0">
                  <c:v>история</c:v>
                </c:pt>
              </c:strCache>
            </c:strRef>
          </c:tx>
          <c:cat>
            <c:strRef>
              <c:f>Лист1!$A$2:$A$5</c:f>
              <c:strCache>
                <c:ptCount val="4"/>
                <c:pt idx="0">
                  <c:v>"5"</c:v>
                </c:pt>
                <c:pt idx="1">
                  <c:v>"4"</c:v>
                </c:pt>
                <c:pt idx="2">
                  <c:v>"3"</c:v>
                </c:pt>
                <c:pt idx="3">
                  <c:v>"2"</c:v>
                </c:pt>
              </c:strCache>
            </c:strRef>
          </c:cat>
          <c:val>
            <c:numRef>
              <c:f>Лист1!$E$2:$E$5</c:f>
              <c:numCache>
                <c:formatCode>General</c:formatCode>
                <c:ptCount val="4"/>
                <c:pt idx="0">
                  <c:v>0</c:v>
                </c:pt>
                <c:pt idx="1">
                  <c:v>1</c:v>
                </c:pt>
                <c:pt idx="2">
                  <c:v>3</c:v>
                </c:pt>
                <c:pt idx="3">
                  <c:v>3</c:v>
                </c:pt>
              </c:numCache>
            </c:numRef>
          </c:val>
        </c:ser>
        <c:ser>
          <c:idx val="4"/>
          <c:order val="4"/>
          <c:tx>
            <c:strRef>
              <c:f>Лист1!$F$1</c:f>
              <c:strCache>
                <c:ptCount val="1"/>
                <c:pt idx="0">
                  <c:v>география</c:v>
                </c:pt>
              </c:strCache>
            </c:strRef>
          </c:tx>
          <c:cat>
            <c:strRef>
              <c:f>Лист1!$A$2:$A$5</c:f>
              <c:strCache>
                <c:ptCount val="4"/>
                <c:pt idx="0">
                  <c:v>"5"</c:v>
                </c:pt>
                <c:pt idx="1">
                  <c:v>"4"</c:v>
                </c:pt>
                <c:pt idx="2">
                  <c:v>"3"</c:v>
                </c:pt>
                <c:pt idx="3">
                  <c:v>"2"</c:v>
                </c:pt>
              </c:strCache>
            </c:strRef>
          </c:cat>
          <c:val>
            <c:numRef>
              <c:f>Лист1!$F$2:$F$5</c:f>
              <c:numCache>
                <c:formatCode>General</c:formatCode>
                <c:ptCount val="4"/>
                <c:pt idx="0">
                  <c:v>0</c:v>
                </c:pt>
                <c:pt idx="1">
                  <c:v>2</c:v>
                </c:pt>
                <c:pt idx="2">
                  <c:v>5</c:v>
                </c:pt>
                <c:pt idx="3">
                  <c:v>0</c:v>
                </c:pt>
              </c:numCache>
            </c:numRef>
          </c:val>
        </c:ser>
        <c:ser>
          <c:idx val="5"/>
          <c:order val="5"/>
          <c:tx>
            <c:strRef>
              <c:f>Лист1!$G$1</c:f>
              <c:strCache>
                <c:ptCount val="1"/>
                <c:pt idx="0">
                  <c:v>обществознание</c:v>
                </c:pt>
              </c:strCache>
            </c:strRef>
          </c:tx>
          <c:cat>
            <c:strRef>
              <c:f>Лист1!$A$2:$A$5</c:f>
              <c:strCache>
                <c:ptCount val="4"/>
                <c:pt idx="0">
                  <c:v>"5"</c:v>
                </c:pt>
                <c:pt idx="1">
                  <c:v>"4"</c:v>
                </c:pt>
                <c:pt idx="2">
                  <c:v>"3"</c:v>
                </c:pt>
                <c:pt idx="3">
                  <c:v>"2"</c:v>
                </c:pt>
              </c:strCache>
            </c:strRef>
          </c:cat>
          <c:val>
            <c:numRef>
              <c:f>Лист1!$G$2:$G$5</c:f>
              <c:numCache>
                <c:formatCode>General</c:formatCode>
                <c:ptCount val="4"/>
                <c:pt idx="0">
                  <c:v>0</c:v>
                </c:pt>
                <c:pt idx="1">
                  <c:v>1</c:v>
                </c:pt>
                <c:pt idx="2">
                  <c:v>2</c:v>
                </c:pt>
                <c:pt idx="3">
                  <c:v>5</c:v>
                </c:pt>
              </c:numCache>
            </c:numRef>
          </c:val>
        </c:ser>
        <c:shape val="cylinder"/>
        <c:axId val="77539584"/>
        <c:axId val="77549568"/>
        <c:axId val="0"/>
      </c:bar3DChart>
      <c:catAx>
        <c:axId val="77539584"/>
        <c:scaling>
          <c:orientation val="minMax"/>
        </c:scaling>
        <c:axPos val="b"/>
        <c:tickLblPos val="nextTo"/>
        <c:crossAx val="77549568"/>
        <c:crosses val="autoZero"/>
        <c:auto val="1"/>
        <c:lblAlgn val="ctr"/>
        <c:lblOffset val="100"/>
      </c:catAx>
      <c:valAx>
        <c:axId val="77549568"/>
        <c:scaling>
          <c:orientation val="minMax"/>
        </c:scaling>
        <c:axPos val="l"/>
        <c:majorGridlines/>
        <c:numFmt formatCode="General" sourceLinked="1"/>
        <c:tickLblPos val="nextTo"/>
        <c:crossAx val="77539584"/>
        <c:crosses val="autoZero"/>
        <c:crossBetween val="between"/>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10"/>
  <c:chart>
    <c:view3D>
      <c:rAngAx val="1"/>
    </c:view3D>
    <c:plotArea>
      <c:layout/>
      <c:bar3DChart>
        <c:barDir val="col"/>
        <c:grouping val="clustered"/>
        <c:ser>
          <c:idx val="0"/>
          <c:order val="0"/>
          <c:tx>
            <c:strRef>
              <c:f>Лист1!$B$1</c:f>
              <c:strCache>
                <c:ptCount val="1"/>
                <c:pt idx="0">
                  <c:v>английский язык</c:v>
                </c:pt>
              </c:strCache>
            </c:strRef>
          </c:tx>
          <c:cat>
            <c:strRef>
              <c:f>Лист1!$A$2:$A$5</c:f>
              <c:strCache>
                <c:ptCount val="4"/>
                <c:pt idx="0">
                  <c:v>"5"</c:v>
                </c:pt>
                <c:pt idx="1">
                  <c:v>"4"</c:v>
                </c:pt>
                <c:pt idx="2">
                  <c:v>"3"</c:v>
                </c:pt>
                <c:pt idx="3">
                  <c:v>"2"</c:v>
                </c:pt>
              </c:strCache>
            </c:strRef>
          </c:cat>
          <c:val>
            <c:numRef>
              <c:f>Лист1!$B$2:$B$5</c:f>
              <c:numCache>
                <c:formatCode>General</c:formatCode>
                <c:ptCount val="4"/>
                <c:pt idx="0">
                  <c:v>0</c:v>
                </c:pt>
                <c:pt idx="1">
                  <c:v>0</c:v>
                </c:pt>
                <c:pt idx="2">
                  <c:v>4</c:v>
                </c:pt>
                <c:pt idx="3">
                  <c:v>6</c:v>
                </c:pt>
              </c:numCache>
            </c:numRef>
          </c:val>
        </c:ser>
        <c:ser>
          <c:idx val="1"/>
          <c:order val="1"/>
          <c:tx>
            <c:strRef>
              <c:f>Лист1!$C$1</c:f>
              <c:strCache>
                <c:ptCount val="1"/>
                <c:pt idx="0">
                  <c:v>русский язык</c:v>
                </c:pt>
              </c:strCache>
            </c:strRef>
          </c:tx>
          <c:cat>
            <c:strRef>
              <c:f>Лист1!$A$2:$A$5</c:f>
              <c:strCache>
                <c:ptCount val="4"/>
                <c:pt idx="0">
                  <c:v>"5"</c:v>
                </c:pt>
                <c:pt idx="1">
                  <c:v>"4"</c:v>
                </c:pt>
                <c:pt idx="2">
                  <c:v>"3"</c:v>
                </c:pt>
                <c:pt idx="3">
                  <c:v>"2"</c:v>
                </c:pt>
              </c:strCache>
            </c:strRef>
          </c:cat>
          <c:val>
            <c:numRef>
              <c:f>Лист1!$C$2:$C$5</c:f>
              <c:numCache>
                <c:formatCode>General</c:formatCode>
                <c:ptCount val="4"/>
                <c:pt idx="0">
                  <c:v>0</c:v>
                </c:pt>
                <c:pt idx="1">
                  <c:v>0</c:v>
                </c:pt>
                <c:pt idx="2">
                  <c:v>5</c:v>
                </c:pt>
                <c:pt idx="3">
                  <c:v>6</c:v>
                </c:pt>
              </c:numCache>
            </c:numRef>
          </c:val>
        </c:ser>
        <c:ser>
          <c:idx val="2"/>
          <c:order val="2"/>
          <c:tx>
            <c:strRef>
              <c:f>Лист1!$D$1</c:f>
              <c:strCache>
                <c:ptCount val="1"/>
                <c:pt idx="0">
                  <c:v>математика</c:v>
                </c:pt>
              </c:strCache>
            </c:strRef>
          </c:tx>
          <c:cat>
            <c:strRef>
              <c:f>Лист1!$A$2:$A$5</c:f>
              <c:strCache>
                <c:ptCount val="4"/>
                <c:pt idx="0">
                  <c:v>"5"</c:v>
                </c:pt>
                <c:pt idx="1">
                  <c:v>"4"</c:v>
                </c:pt>
                <c:pt idx="2">
                  <c:v>"3"</c:v>
                </c:pt>
                <c:pt idx="3">
                  <c:v>"2"</c:v>
                </c:pt>
              </c:strCache>
            </c:strRef>
          </c:cat>
          <c:val>
            <c:numRef>
              <c:f>Лист1!$D$2:$D$5</c:f>
              <c:numCache>
                <c:formatCode>General</c:formatCode>
                <c:ptCount val="4"/>
                <c:pt idx="0">
                  <c:v>0</c:v>
                </c:pt>
                <c:pt idx="1">
                  <c:v>2</c:v>
                </c:pt>
                <c:pt idx="2">
                  <c:v>9</c:v>
                </c:pt>
                <c:pt idx="3">
                  <c:v>2</c:v>
                </c:pt>
              </c:numCache>
            </c:numRef>
          </c:val>
        </c:ser>
        <c:ser>
          <c:idx val="3"/>
          <c:order val="3"/>
          <c:tx>
            <c:strRef>
              <c:f>Лист1!$E$1</c:f>
              <c:strCache>
                <c:ptCount val="1"/>
                <c:pt idx="0">
                  <c:v>биология</c:v>
                </c:pt>
              </c:strCache>
            </c:strRef>
          </c:tx>
          <c:cat>
            <c:strRef>
              <c:f>Лист1!$A$2:$A$5</c:f>
              <c:strCache>
                <c:ptCount val="4"/>
                <c:pt idx="0">
                  <c:v>"5"</c:v>
                </c:pt>
                <c:pt idx="1">
                  <c:v>"4"</c:v>
                </c:pt>
                <c:pt idx="2">
                  <c:v>"3"</c:v>
                </c:pt>
                <c:pt idx="3">
                  <c:v>"2"</c:v>
                </c:pt>
              </c:strCache>
            </c:strRef>
          </c:cat>
          <c:val>
            <c:numRef>
              <c:f>Лист1!$E$2:$E$5</c:f>
              <c:numCache>
                <c:formatCode>General</c:formatCode>
                <c:ptCount val="4"/>
                <c:pt idx="0">
                  <c:v>0</c:v>
                </c:pt>
                <c:pt idx="1">
                  <c:v>0</c:v>
                </c:pt>
                <c:pt idx="2">
                  <c:v>1</c:v>
                </c:pt>
                <c:pt idx="3">
                  <c:v>9</c:v>
                </c:pt>
              </c:numCache>
            </c:numRef>
          </c:val>
        </c:ser>
        <c:ser>
          <c:idx val="4"/>
          <c:order val="4"/>
          <c:tx>
            <c:strRef>
              <c:f>Лист1!$F$1</c:f>
              <c:strCache>
                <c:ptCount val="1"/>
                <c:pt idx="0">
                  <c:v>история</c:v>
                </c:pt>
              </c:strCache>
            </c:strRef>
          </c:tx>
          <c:cat>
            <c:strRef>
              <c:f>Лист1!$A$2:$A$5</c:f>
              <c:strCache>
                <c:ptCount val="4"/>
                <c:pt idx="0">
                  <c:v>"5"</c:v>
                </c:pt>
                <c:pt idx="1">
                  <c:v>"4"</c:v>
                </c:pt>
                <c:pt idx="2">
                  <c:v>"3"</c:v>
                </c:pt>
                <c:pt idx="3">
                  <c:v>"2"</c:v>
                </c:pt>
              </c:strCache>
            </c:strRef>
          </c:cat>
          <c:val>
            <c:numRef>
              <c:f>Лист1!$F$2:$F$5</c:f>
              <c:numCache>
                <c:formatCode>General</c:formatCode>
                <c:ptCount val="4"/>
                <c:pt idx="0">
                  <c:v>0</c:v>
                </c:pt>
                <c:pt idx="1">
                  <c:v>0</c:v>
                </c:pt>
                <c:pt idx="2">
                  <c:v>2</c:v>
                </c:pt>
                <c:pt idx="3">
                  <c:v>11</c:v>
                </c:pt>
              </c:numCache>
            </c:numRef>
          </c:val>
        </c:ser>
        <c:ser>
          <c:idx val="5"/>
          <c:order val="5"/>
          <c:tx>
            <c:strRef>
              <c:f>Лист1!$G$1</c:f>
              <c:strCache>
                <c:ptCount val="1"/>
                <c:pt idx="0">
                  <c:v>география</c:v>
                </c:pt>
              </c:strCache>
            </c:strRef>
          </c:tx>
          <c:cat>
            <c:strRef>
              <c:f>Лист1!$A$2:$A$5</c:f>
              <c:strCache>
                <c:ptCount val="4"/>
                <c:pt idx="0">
                  <c:v>"5"</c:v>
                </c:pt>
                <c:pt idx="1">
                  <c:v>"4"</c:v>
                </c:pt>
                <c:pt idx="2">
                  <c:v>"3"</c:v>
                </c:pt>
                <c:pt idx="3">
                  <c:v>"2"</c:v>
                </c:pt>
              </c:strCache>
            </c:strRef>
          </c:cat>
          <c:val>
            <c:numRef>
              <c:f>Лист1!$G$2:$G$5</c:f>
              <c:numCache>
                <c:formatCode>General</c:formatCode>
                <c:ptCount val="4"/>
                <c:pt idx="0">
                  <c:v>0</c:v>
                </c:pt>
                <c:pt idx="1">
                  <c:v>0</c:v>
                </c:pt>
                <c:pt idx="2">
                  <c:v>0</c:v>
                </c:pt>
                <c:pt idx="3">
                  <c:v>11</c:v>
                </c:pt>
              </c:numCache>
            </c:numRef>
          </c:val>
        </c:ser>
        <c:ser>
          <c:idx val="6"/>
          <c:order val="6"/>
          <c:tx>
            <c:strRef>
              <c:f>Лист1!$H$1</c:f>
              <c:strCache>
                <c:ptCount val="1"/>
                <c:pt idx="0">
                  <c:v>обществознание</c:v>
                </c:pt>
              </c:strCache>
            </c:strRef>
          </c:tx>
          <c:cat>
            <c:strRef>
              <c:f>Лист1!$A$2:$A$5</c:f>
              <c:strCache>
                <c:ptCount val="4"/>
                <c:pt idx="0">
                  <c:v>"5"</c:v>
                </c:pt>
                <c:pt idx="1">
                  <c:v>"4"</c:v>
                </c:pt>
                <c:pt idx="2">
                  <c:v>"3"</c:v>
                </c:pt>
                <c:pt idx="3">
                  <c:v>"2"</c:v>
                </c:pt>
              </c:strCache>
            </c:strRef>
          </c:cat>
          <c:val>
            <c:numRef>
              <c:f>Лист1!$H$2:$H$5</c:f>
              <c:numCache>
                <c:formatCode>General</c:formatCode>
                <c:ptCount val="4"/>
                <c:pt idx="0">
                  <c:v>1</c:v>
                </c:pt>
                <c:pt idx="1">
                  <c:v>2</c:v>
                </c:pt>
                <c:pt idx="2">
                  <c:v>6</c:v>
                </c:pt>
                <c:pt idx="3">
                  <c:v>4</c:v>
                </c:pt>
              </c:numCache>
            </c:numRef>
          </c:val>
        </c:ser>
        <c:ser>
          <c:idx val="7"/>
          <c:order val="7"/>
          <c:tx>
            <c:strRef>
              <c:f>Лист1!$I$1</c:f>
              <c:strCache>
                <c:ptCount val="1"/>
                <c:pt idx="0">
                  <c:v>физика</c:v>
                </c:pt>
              </c:strCache>
            </c:strRef>
          </c:tx>
          <c:cat>
            <c:strRef>
              <c:f>Лист1!$A$2:$A$5</c:f>
              <c:strCache>
                <c:ptCount val="4"/>
                <c:pt idx="0">
                  <c:v>"5"</c:v>
                </c:pt>
                <c:pt idx="1">
                  <c:v>"4"</c:v>
                </c:pt>
                <c:pt idx="2">
                  <c:v>"3"</c:v>
                </c:pt>
                <c:pt idx="3">
                  <c:v>"2"</c:v>
                </c:pt>
              </c:strCache>
            </c:strRef>
          </c:cat>
          <c:val>
            <c:numRef>
              <c:f>Лист1!$I$2:$I$5</c:f>
              <c:numCache>
                <c:formatCode>General</c:formatCode>
                <c:ptCount val="4"/>
                <c:pt idx="0">
                  <c:v>0</c:v>
                </c:pt>
                <c:pt idx="1">
                  <c:v>0</c:v>
                </c:pt>
                <c:pt idx="2">
                  <c:v>0</c:v>
                </c:pt>
                <c:pt idx="3">
                  <c:v>14</c:v>
                </c:pt>
              </c:numCache>
            </c:numRef>
          </c:val>
        </c:ser>
        <c:shape val="cylinder"/>
        <c:axId val="78103680"/>
        <c:axId val="78105216"/>
        <c:axId val="0"/>
      </c:bar3DChart>
      <c:catAx>
        <c:axId val="78103680"/>
        <c:scaling>
          <c:orientation val="minMax"/>
        </c:scaling>
        <c:axPos val="b"/>
        <c:tickLblPos val="nextTo"/>
        <c:crossAx val="78105216"/>
        <c:crosses val="autoZero"/>
        <c:auto val="1"/>
        <c:lblAlgn val="ctr"/>
        <c:lblOffset val="100"/>
      </c:catAx>
      <c:valAx>
        <c:axId val="78105216"/>
        <c:scaling>
          <c:orientation val="minMax"/>
        </c:scaling>
        <c:axPos val="l"/>
        <c:majorGridlines/>
        <c:numFmt formatCode="General" sourceLinked="1"/>
        <c:tickLblPos val="nextTo"/>
        <c:crossAx val="78103680"/>
        <c:crosses val="autoZero"/>
        <c:crossBetween val="between"/>
      </c:valAx>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style val="10"/>
  <c:chart>
    <c:view3D>
      <c:rAngAx val="1"/>
    </c:view3D>
    <c:plotArea>
      <c:layout/>
      <c:bar3DChart>
        <c:barDir val="col"/>
        <c:grouping val="clustered"/>
        <c:ser>
          <c:idx val="0"/>
          <c:order val="0"/>
          <c:tx>
            <c:strRef>
              <c:f>Лист1!$B$1</c:f>
              <c:strCache>
                <c:ptCount val="1"/>
                <c:pt idx="0">
                  <c:v>химия</c:v>
                </c:pt>
              </c:strCache>
            </c:strRef>
          </c:tx>
          <c:cat>
            <c:strRef>
              <c:f>Лист1!$A$2:$A$5</c:f>
              <c:strCache>
                <c:ptCount val="4"/>
                <c:pt idx="0">
                  <c:v>"5"</c:v>
                </c:pt>
                <c:pt idx="1">
                  <c:v>"4"</c:v>
                </c:pt>
                <c:pt idx="2">
                  <c:v>"3"</c:v>
                </c:pt>
                <c:pt idx="3">
                  <c:v>"2"</c:v>
                </c:pt>
              </c:strCache>
            </c:strRef>
          </c:cat>
          <c:val>
            <c:numRef>
              <c:f>Лист1!$B$2:$B$5</c:f>
              <c:numCache>
                <c:formatCode>General</c:formatCode>
                <c:ptCount val="4"/>
                <c:pt idx="0">
                  <c:v>1</c:v>
                </c:pt>
                <c:pt idx="1">
                  <c:v>0</c:v>
                </c:pt>
                <c:pt idx="2">
                  <c:v>7</c:v>
                </c:pt>
                <c:pt idx="3">
                  <c:v>5</c:v>
                </c:pt>
              </c:numCache>
            </c:numRef>
          </c:val>
        </c:ser>
        <c:ser>
          <c:idx val="1"/>
          <c:order val="1"/>
          <c:tx>
            <c:strRef>
              <c:f>Лист1!$C$1</c:f>
              <c:strCache>
                <c:ptCount val="1"/>
                <c:pt idx="0">
                  <c:v>русский язык</c:v>
                </c:pt>
              </c:strCache>
            </c:strRef>
          </c:tx>
          <c:cat>
            <c:strRef>
              <c:f>Лист1!$A$2:$A$5</c:f>
              <c:strCache>
                <c:ptCount val="4"/>
                <c:pt idx="0">
                  <c:v>"5"</c:v>
                </c:pt>
                <c:pt idx="1">
                  <c:v>"4"</c:v>
                </c:pt>
                <c:pt idx="2">
                  <c:v>"3"</c:v>
                </c:pt>
                <c:pt idx="3">
                  <c:v>"2"</c:v>
                </c:pt>
              </c:strCache>
            </c:strRef>
          </c:cat>
          <c:val>
            <c:numRef>
              <c:f>Лист1!$C$2:$C$5</c:f>
              <c:numCache>
                <c:formatCode>General</c:formatCode>
                <c:ptCount val="4"/>
                <c:pt idx="0">
                  <c:v>0</c:v>
                </c:pt>
                <c:pt idx="1">
                  <c:v>0</c:v>
                </c:pt>
                <c:pt idx="2">
                  <c:v>3</c:v>
                </c:pt>
                <c:pt idx="3">
                  <c:v>9</c:v>
                </c:pt>
              </c:numCache>
            </c:numRef>
          </c:val>
        </c:ser>
        <c:ser>
          <c:idx val="2"/>
          <c:order val="2"/>
          <c:tx>
            <c:strRef>
              <c:f>Лист1!$D$1</c:f>
              <c:strCache>
                <c:ptCount val="1"/>
                <c:pt idx="0">
                  <c:v>математика</c:v>
                </c:pt>
              </c:strCache>
            </c:strRef>
          </c:tx>
          <c:cat>
            <c:strRef>
              <c:f>Лист1!$A$2:$A$5</c:f>
              <c:strCache>
                <c:ptCount val="4"/>
                <c:pt idx="0">
                  <c:v>"5"</c:v>
                </c:pt>
                <c:pt idx="1">
                  <c:v>"4"</c:v>
                </c:pt>
                <c:pt idx="2">
                  <c:v>"3"</c:v>
                </c:pt>
                <c:pt idx="3">
                  <c:v>"2"</c:v>
                </c:pt>
              </c:strCache>
            </c:strRef>
          </c:cat>
          <c:val>
            <c:numRef>
              <c:f>Лист1!$D$2:$D$5</c:f>
              <c:numCache>
                <c:formatCode>General</c:formatCode>
                <c:ptCount val="4"/>
                <c:pt idx="0">
                  <c:v>0</c:v>
                </c:pt>
                <c:pt idx="1">
                  <c:v>1</c:v>
                </c:pt>
                <c:pt idx="2">
                  <c:v>1</c:v>
                </c:pt>
                <c:pt idx="3">
                  <c:v>10</c:v>
                </c:pt>
              </c:numCache>
            </c:numRef>
          </c:val>
        </c:ser>
        <c:ser>
          <c:idx val="3"/>
          <c:order val="3"/>
          <c:tx>
            <c:strRef>
              <c:f>Лист1!$E$1</c:f>
              <c:strCache>
                <c:ptCount val="1"/>
                <c:pt idx="0">
                  <c:v>биология</c:v>
                </c:pt>
              </c:strCache>
            </c:strRef>
          </c:tx>
          <c:cat>
            <c:strRef>
              <c:f>Лист1!$A$2:$A$5</c:f>
              <c:strCache>
                <c:ptCount val="4"/>
                <c:pt idx="0">
                  <c:v>"5"</c:v>
                </c:pt>
                <c:pt idx="1">
                  <c:v>"4"</c:v>
                </c:pt>
                <c:pt idx="2">
                  <c:v>"3"</c:v>
                </c:pt>
                <c:pt idx="3">
                  <c:v>"2"</c:v>
                </c:pt>
              </c:strCache>
            </c:strRef>
          </c:cat>
          <c:val>
            <c:numRef>
              <c:f>Лист1!$E$2:$E$5</c:f>
              <c:numCache>
                <c:formatCode>General</c:formatCode>
                <c:ptCount val="4"/>
                <c:pt idx="0">
                  <c:v>0</c:v>
                </c:pt>
                <c:pt idx="1">
                  <c:v>0</c:v>
                </c:pt>
                <c:pt idx="2">
                  <c:v>4</c:v>
                </c:pt>
                <c:pt idx="3">
                  <c:v>8</c:v>
                </c:pt>
              </c:numCache>
            </c:numRef>
          </c:val>
        </c:ser>
        <c:ser>
          <c:idx val="4"/>
          <c:order val="4"/>
          <c:tx>
            <c:strRef>
              <c:f>Лист1!$F$1</c:f>
              <c:strCache>
                <c:ptCount val="1"/>
                <c:pt idx="0">
                  <c:v>история</c:v>
                </c:pt>
              </c:strCache>
            </c:strRef>
          </c:tx>
          <c:cat>
            <c:strRef>
              <c:f>Лист1!$A$2:$A$5</c:f>
              <c:strCache>
                <c:ptCount val="4"/>
                <c:pt idx="0">
                  <c:v>"5"</c:v>
                </c:pt>
                <c:pt idx="1">
                  <c:v>"4"</c:v>
                </c:pt>
                <c:pt idx="2">
                  <c:v>"3"</c:v>
                </c:pt>
                <c:pt idx="3">
                  <c:v>"2"</c:v>
                </c:pt>
              </c:strCache>
            </c:strRef>
          </c:cat>
          <c:val>
            <c:numRef>
              <c:f>Лист1!$F$2:$F$5</c:f>
              <c:numCache>
                <c:formatCode>General</c:formatCode>
                <c:ptCount val="4"/>
                <c:pt idx="0">
                  <c:v>0</c:v>
                </c:pt>
                <c:pt idx="1">
                  <c:v>1</c:v>
                </c:pt>
                <c:pt idx="2">
                  <c:v>2</c:v>
                </c:pt>
                <c:pt idx="3">
                  <c:v>9</c:v>
                </c:pt>
              </c:numCache>
            </c:numRef>
          </c:val>
        </c:ser>
        <c:ser>
          <c:idx val="5"/>
          <c:order val="5"/>
          <c:tx>
            <c:strRef>
              <c:f>Лист1!$G$1</c:f>
              <c:strCache>
                <c:ptCount val="1"/>
                <c:pt idx="0">
                  <c:v>география</c:v>
                </c:pt>
              </c:strCache>
            </c:strRef>
          </c:tx>
          <c:cat>
            <c:strRef>
              <c:f>Лист1!$A$2:$A$5</c:f>
              <c:strCache>
                <c:ptCount val="4"/>
                <c:pt idx="0">
                  <c:v>"5"</c:v>
                </c:pt>
                <c:pt idx="1">
                  <c:v>"4"</c:v>
                </c:pt>
                <c:pt idx="2">
                  <c:v>"3"</c:v>
                </c:pt>
                <c:pt idx="3">
                  <c:v>"2"</c:v>
                </c:pt>
              </c:strCache>
            </c:strRef>
          </c:cat>
          <c:val>
            <c:numRef>
              <c:f>Лист1!$G$2:$G$5</c:f>
              <c:numCache>
                <c:formatCode>General</c:formatCode>
                <c:ptCount val="4"/>
                <c:pt idx="0">
                  <c:v>0</c:v>
                </c:pt>
                <c:pt idx="1">
                  <c:v>0</c:v>
                </c:pt>
                <c:pt idx="2">
                  <c:v>3</c:v>
                </c:pt>
                <c:pt idx="3">
                  <c:v>10</c:v>
                </c:pt>
              </c:numCache>
            </c:numRef>
          </c:val>
        </c:ser>
        <c:ser>
          <c:idx val="6"/>
          <c:order val="6"/>
          <c:tx>
            <c:strRef>
              <c:f>Лист1!$H$1</c:f>
              <c:strCache>
                <c:ptCount val="1"/>
                <c:pt idx="0">
                  <c:v>обществознание</c:v>
                </c:pt>
              </c:strCache>
            </c:strRef>
          </c:tx>
          <c:cat>
            <c:strRef>
              <c:f>Лист1!$A$2:$A$5</c:f>
              <c:strCache>
                <c:ptCount val="4"/>
                <c:pt idx="0">
                  <c:v>"5"</c:v>
                </c:pt>
                <c:pt idx="1">
                  <c:v>"4"</c:v>
                </c:pt>
                <c:pt idx="2">
                  <c:v>"3"</c:v>
                </c:pt>
                <c:pt idx="3">
                  <c:v>"2"</c:v>
                </c:pt>
              </c:strCache>
            </c:strRef>
          </c:cat>
          <c:val>
            <c:numRef>
              <c:f>Лист1!$H$2:$H$5</c:f>
              <c:numCache>
                <c:formatCode>General</c:formatCode>
                <c:ptCount val="4"/>
                <c:pt idx="0">
                  <c:v>0</c:v>
                </c:pt>
                <c:pt idx="1">
                  <c:v>1</c:v>
                </c:pt>
                <c:pt idx="2">
                  <c:v>2</c:v>
                </c:pt>
                <c:pt idx="3">
                  <c:v>9</c:v>
                </c:pt>
              </c:numCache>
            </c:numRef>
          </c:val>
        </c:ser>
        <c:ser>
          <c:idx val="7"/>
          <c:order val="7"/>
          <c:tx>
            <c:strRef>
              <c:f>Лист1!$I$1</c:f>
              <c:strCache>
                <c:ptCount val="1"/>
                <c:pt idx="0">
                  <c:v>физика</c:v>
                </c:pt>
              </c:strCache>
            </c:strRef>
          </c:tx>
          <c:cat>
            <c:strRef>
              <c:f>Лист1!$A$2:$A$5</c:f>
              <c:strCache>
                <c:ptCount val="4"/>
                <c:pt idx="0">
                  <c:v>"5"</c:v>
                </c:pt>
                <c:pt idx="1">
                  <c:v>"4"</c:v>
                </c:pt>
                <c:pt idx="2">
                  <c:v>"3"</c:v>
                </c:pt>
                <c:pt idx="3">
                  <c:v>"2"</c:v>
                </c:pt>
              </c:strCache>
            </c:strRef>
          </c:cat>
          <c:val>
            <c:numRef>
              <c:f>Лист1!$I$2:$I$5</c:f>
              <c:numCache>
                <c:formatCode>General</c:formatCode>
                <c:ptCount val="4"/>
                <c:pt idx="0">
                  <c:v>0</c:v>
                </c:pt>
                <c:pt idx="1">
                  <c:v>0</c:v>
                </c:pt>
                <c:pt idx="2">
                  <c:v>1</c:v>
                </c:pt>
                <c:pt idx="3">
                  <c:v>12</c:v>
                </c:pt>
              </c:numCache>
            </c:numRef>
          </c:val>
        </c:ser>
        <c:shape val="cylinder"/>
        <c:axId val="78336000"/>
        <c:axId val="78337536"/>
        <c:axId val="0"/>
      </c:bar3DChart>
      <c:catAx>
        <c:axId val="78336000"/>
        <c:scaling>
          <c:orientation val="minMax"/>
        </c:scaling>
        <c:axPos val="b"/>
        <c:tickLblPos val="nextTo"/>
        <c:crossAx val="78337536"/>
        <c:crosses val="autoZero"/>
        <c:auto val="1"/>
        <c:lblAlgn val="ctr"/>
        <c:lblOffset val="100"/>
      </c:catAx>
      <c:valAx>
        <c:axId val="78337536"/>
        <c:scaling>
          <c:orientation val="minMax"/>
        </c:scaling>
        <c:axPos val="l"/>
        <c:majorGridlines/>
        <c:numFmt formatCode="General" sourceLinked="1"/>
        <c:tickLblPos val="nextTo"/>
        <c:crossAx val="78336000"/>
        <c:crosses val="autoZero"/>
        <c:crossBetween val="between"/>
      </c:valAx>
    </c:plotArea>
    <c:legend>
      <c:legendPos val="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style val="10"/>
  <c:chart>
    <c:title/>
    <c:view3D>
      <c:rAngAx val="1"/>
    </c:view3D>
    <c:plotArea>
      <c:layout/>
      <c:bar3DChart>
        <c:barDir val="col"/>
        <c:grouping val="clustered"/>
        <c:ser>
          <c:idx val="0"/>
          <c:order val="0"/>
          <c:tx>
            <c:strRef>
              <c:f>Лист1!$B$1</c:f>
              <c:strCache>
                <c:ptCount val="1"/>
                <c:pt idx="0">
                  <c:v>география</c:v>
                </c:pt>
              </c:strCache>
            </c:strRef>
          </c:tx>
          <c:cat>
            <c:strRef>
              <c:f>Лист1!$A$2:$A$5</c:f>
              <c:strCache>
                <c:ptCount val="4"/>
                <c:pt idx="0">
                  <c:v>"5"</c:v>
                </c:pt>
                <c:pt idx="1">
                  <c:v>"4"</c:v>
                </c:pt>
                <c:pt idx="2">
                  <c:v>"3"</c:v>
                </c:pt>
                <c:pt idx="3">
                  <c:v>"2"</c:v>
                </c:pt>
              </c:strCache>
            </c:strRef>
          </c:cat>
          <c:val>
            <c:numRef>
              <c:f>Лист1!$B$2:$B$5</c:f>
              <c:numCache>
                <c:formatCode>General</c:formatCode>
                <c:ptCount val="4"/>
                <c:pt idx="0">
                  <c:v>0</c:v>
                </c:pt>
                <c:pt idx="1">
                  <c:v>2</c:v>
                </c:pt>
                <c:pt idx="2">
                  <c:v>7</c:v>
                </c:pt>
                <c:pt idx="3">
                  <c:v>1</c:v>
                </c:pt>
              </c:numCache>
            </c:numRef>
          </c:val>
        </c:ser>
        <c:shape val="cylinder"/>
        <c:axId val="78374016"/>
        <c:axId val="78375552"/>
        <c:axId val="0"/>
      </c:bar3DChart>
      <c:catAx>
        <c:axId val="78374016"/>
        <c:scaling>
          <c:orientation val="minMax"/>
        </c:scaling>
        <c:axPos val="b"/>
        <c:tickLblPos val="nextTo"/>
        <c:crossAx val="78375552"/>
        <c:crosses val="autoZero"/>
        <c:auto val="1"/>
        <c:lblAlgn val="ctr"/>
        <c:lblOffset val="100"/>
      </c:catAx>
      <c:valAx>
        <c:axId val="78375552"/>
        <c:scaling>
          <c:orientation val="minMax"/>
        </c:scaling>
        <c:axPos val="l"/>
        <c:majorGridlines/>
        <c:numFmt formatCode="General" sourceLinked="1"/>
        <c:tickLblPos val="nextTo"/>
        <c:crossAx val="78374016"/>
        <c:crosses val="autoZero"/>
        <c:crossBetween val="between"/>
      </c:valAx>
    </c:plotArea>
    <c:legend>
      <c:legendPos val="r"/>
    </c:legend>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2019</c:v>
                </c:pt>
              </c:strCache>
            </c:strRef>
          </c:tx>
          <c:cat>
            <c:strRef>
              <c:f>Лист1!$A$2:$A$5</c:f>
              <c:strCache>
                <c:ptCount val="4"/>
                <c:pt idx="0">
                  <c:v>отличники</c:v>
                </c:pt>
                <c:pt idx="1">
                  <c:v>ударники</c:v>
                </c:pt>
                <c:pt idx="2">
                  <c:v>успевающие</c:v>
                </c:pt>
                <c:pt idx="3">
                  <c:v>неуспевающие</c:v>
                </c:pt>
              </c:strCache>
            </c:strRef>
          </c:cat>
          <c:val>
            <c:numRef>
              <c:f>Лист1!$B$2:$B$5</c:f>
              <c:numCache>
                <c:formatCode>General</c:formatCode>
                <c:ptCount val="4"/>
                <c:pt idx="0">
                  <c:v>10</c:v>
                </c:pt>
                <c:pt idx="1">
                  <c:v>28</c:v>
                </c:pt>
                <c:pt idx="2">
                  <c:v>100</c:v>
                </c:pt>
                <c:pt idx="3">
                  <c:v>0</c:v>
                </c:pt>
              </c:numCache>
            </c:numRef>
          </c:val>
        </c:ser>
        <c:ser>
          <c:idx val="1"/>
          <c:order val="1"/>
          <c:tx>
            <c:strRef>
              <c:f>Лист1!$C$1</c:f>
              <c:strCache>
                <c:ptCount val="1"/>
                <c:pt idx="0">
                  <c:v>2020</c:v>
                </c:pt>
              </c:strCache>
            </c:strRef>
          </c:tx>
          <c:cat>
            <c:strRef>
              <c:f>Лист1!$A$2:$A$5</c:f>
              <c:strCache>
                <c:ptCount val="4"/>
                <c:pt idx="0">
                  <c:v>отличники</c:v>
                </c:pt>
                <c:pt idx="1">
                  <c:v>ударники</c:v>
                </c:pt>
                <c:pt idx="2">
                  <c:v>успевающие</c:v>
                </c:pt>
                <c:pt idx="3">
                  <c:v>неуспевающие</c:v>
                </c:pt>
              </c:strCache>
            </c:strRef>
          </c:cat>
          <c:val>
            <c:numRef>
              <c:f>Лист1!$C$2:$C$5</c:f>
              <c:numCache>
                <c:formatCode>General</c:formatCode>
                <c:ptCount val="4"/>
                <c:pt idx="0">
                  <c:v>0</c:v>
                </c:pt>
                <c:pt idx="1">
                  <c:v>23</c:v>
                </c:pt>
                <c:pt idx="2">
                  <c:v>100</c:v>
                </c:pt>
                <c:pt idx="3">
                  <c:v>0</c:v>
                </c:pt>
              </c:numCache>
            </c:numRef>
          </c:val>
        </c:ser>
        <c:axId val="78363648"/>
        <c:axId val="78369536"/>
      </c:barChart>
      <c:catAx>
        <c:axId val="78363648"/>
        <c:scaling>
          <c:orientation val="minMax"/>
        </c:scaling>
        <c:axPos val="b"/>
        <c:tickLblPos val="nextTo"/>
        <c:crossAx val="78369536"/>
        <c:crosses val="autoZero"/>
        <c:auto val="1"/>
        <c:lblAlgn val="ctr"/>
        <c:lblOffset val="100"/>
      </c:catAx>
      <c:valAx>
        <c:axId val="78369536"/>
        <c:scaling>
          <c:orientation val="minMax"/>
        </c:scaling>
        <c:axPos val="l"/>
        <c:majorGridlines/>
        <c:numFmt formatCode="General" sourceLinked="1"/>
        <c:tickLblPos val="nextTo"/>
        <c:crossAx val="78363648"/>
        <c:crosses val="autoZero"/>
        <c:crossBetween val="between"/>
      </c:valAx>
    </c:plotArea>
    <c:legend>
      <c:legendPos val="r"/>
    </c:legend>
    <c:plotVisOnly val="1"/>
  </c:chart>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E8A1C91-6547-4C4D-95FC-0191225E42AD}"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ru-RU"/>
        </a:p>
      </dgm:t>
    </dgm:pt>
    <dgm:pt modelId="{3296CB6E-C697-4C0A-A9F2-913F9FEECDBB}">
      <dgm:prSet phldrT="[Текст]"/>
      <dgm:spPr>
        <a:xfrm>
          <a:off x="2136427" y="1105851"/>
          <a:ext cx="1213544" cy="121354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a:solidFill>
                <a:sysClr val="window" lastClr="FFFFFF"/>
              </a:solidFill>
              <a:latin typeface="Calibri"/>
              <a:ea typeface="+mn-ea"/>
              <a:cs typeface="+mn-cs"/>
            </a:rPr>
            <a:t>МАОУ "Сажинская СОШ"</a:t>
          </a:r>
        </a:p>
      </dgm:t>
    </dgm:pt>
    <dgm:pt modelId="{38E4C4C3-21E4-4808-B301-52ABBA0C92CF}" type="parTrans" cxnId="{4666176E-EDFD-4009-90DB-96214F1BDF94}">
      <dgm:prSet/>
      <dgm:spPr/>
      <dgm:t>
        <a:bodyPr/>
        <a:lstStyle/>
        <a:p>
          <a:endParaRPr lang="ru-RU"/>
        </a:p>
      </dgm:t>
    </dgm:pt>
    <dgm:pt modelId="{80C0F242-1DCE-4C16-94BA-8FA1C11B1B5B}" type="sibTrans" cxnId="{4666176E-EDFD-4009-90DB-96214F1BDF94}">
      <dgm:prSet/>
      <dgm:spPr/>
      <dgm:t>
        <a:bodyPr/>
        <a:lstStyle/>
        <a:p>
          <a:endParaRPr lang="ru-RU"/>
        </a:p>
      </dgm:t>
    </dgm:pt>
    <dgm:pt modelId="{D49E5855-F6CF-4929-9E64-26934913861F}">
      <dgm:prSet phldrT="[Текст]"/>
      <dgm:spPr>
        <a:xfrm>
          <a:off x="2318459" y="1335"/>
          <a:ext cx="849481" cy="849481"/>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a:solidFill>
                <a:sysClr val="window" lastClr="FFFFFF"/>
              </a:solidFill>
              <a:latin typeface="Calibri"/>
              <a:ea typeface="+mn-ea"/>
              <a:cs typeface="+mn-cs"/>
            </a:rPr>
            <a:t>Сажинская сельскоая администрация</a:t>
          </a:r>
        </a:p>
      </dgm:t>
    </dgm:pt>
    <dgm:pt modelId="{865FF066-D341-4BA0-94FC-BDC052E0D4EA}" type="parTrans" cxnId="{57DF7FAD-48CD-43A0-B5F4-B7E5A0C20BDC}">
      <dgm:prSet/>
      <dgm:spPr/>
      <dgm:t>
        <a:bodyPr/>
        <a:lstStyle/>
        <a:p>
          <a:endParaRPr lang="ru-RU"/>
        </a:p>
      </dgm:t>
    </dgm:pt>
    <dgm:pt modelId="{FC2C41D7-DC70-481F-8003-CA247FCB6199}" type="sibTrans" cxnId="{57DF7FAD-48CD-43A0-B5F4-B7E5A0C20BDC}">
      <dgm:prSet/>
      <dgm:spPr>
        <a:xfrm>
          <a:off x="1426071" y="395494"/>
          <a:ext cx="2634257" cy="2634257"/>
        </a:xfrm>
        <a:solidFill>
          <a:srgbClr val="4F81BD">
            <a:tint val="60000"/>
            <a:hueOff val="0"/>
            <a:satOff val="0"/>
            <a:lumOff val="0"/>
            <a:alphaOff val="0"/>
          </a:srgbClr>
        </a:solidFill>
        <a:ln>
          <a:noFill/>
        </a:ln>
        <a:effectLst/>
      </dgm:spPr>
      <dgm:t>
        <a:bodyPr/>
        <a:lstStyle/>
        <a:p>
          <a:endParaRPr lang="ru-RU"/>
        </a:p>
      </dgm:t>
    </dgm:pt>
    <dgm:pt modelId="{4696F497-90CB-47B6-B347-F54A06F18041}">
      <dgm:prSet phldrT="[Текст]"/>
      <dgm:spPr>
        <a:xfrm>
          <a:off x="3542038" y="890317"/>
          <a:ext cx="849481" cy="849481"/>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a:solidFill>
                <a:sysClr val="window" lastClr="FFFFFF"/>
              </a:solidFill>
              <a:latin typeface="Calibri"/>
              <a:ea typeface="+mn-ea"/>
              <a:cs typeface="+mn-cs"/>
            </a:rPr>
            <a:t>Инспектора ПДН, ОМВД</a:t>
          </a:r>
        </a:p>
      </dgm:t>
    </dgm:pt>
    <dgm:pt modelId="{B677FF76-751D-4B93-9FA0-01BB9FB0F9AD}" type="parTrans" cxnId="{63B19F5D-A189-4594-8C0B-424E5F3C1B4C}">
      <dgm:prSet/>
      <dgm:spPr/>
      <dgm:t>
        <a:bodyPr/>
        <a:lstStyle/>
        <a:p>
          <a:endParaRPr lang="ru-RU"/>
        </a:p>
      </dgm:t>
    </dgm:pt>
    <dgm:pt modelId="{45D56226-98AD-4167-A067-56DF091A5892}" type="sibTrans" cxnId="{63B19F5D-A189-4594-8C0B-424E5F3C1B4C}">
      <dgm:prSet/>
      <dgm:spPr>
        <a:xfrm>
          <a:off x="1426071" y="395494"/>
          <a:ext cx="2634257" cy="2634257"/>
        </a:xfrm>
        <a:solidFill>
          <a:srgbClr val="4F81BD">
            <a:tint val="60000"/>
            <a:hueOff val="0"/>
            <a:satOff val="0"/>
            <a:lumOff val="0"/>
            <a:alphaOff val="0"/>
          </a:srgbClr>
        </a:solidFill>
        <a:ln>
          <a:noFill/>
        </a:ln>
        <a:effectLst/>
      </dgm:spPr>
      <dgm:t>
        <a:bodyPr/>
        <a:lstStyle/>
        <a:p>
          <a:endParaRPr lang="ru-RU"/>
        </a:p>
      </dgm:t>
    </dgm:pt>
    <dgm:pt modelId="{9FE1BEB9-CB4E-4B66-A271-D4CEEAFE97E3}">
      <dgm:prSet phldrT="[Текст]"/>
      <dgm:spPr>
        <a:xfrm>
          <a:off x="1562245" y="2328721"/>
          <a:ext cx="849481" cy="849481"/>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a:solidFill>
                <a:sysClr val="window" lastClr="FFFFFF"/>
              </a:solidFill>
              <a:latin typeface="Calibri"/>
              <a:ea typeface="+mn-ea"/>
              <a:cs typeface="+mn-cs"/>
            </a:rPr>
            <a:t>специалисты ОВП, пожарной части</a:t>
          </a:r>
        </a:p>
      </dgm:t>
    </dgm:pt>
    <dgm:pt modelId="{4794F506-6DBB-4DC5-B191-FA7522D12036}" type="parTrans" cxnId="{F5271AFA-F4C8-4741-9271-B4D734F6028E}">
      <dgm:prSet/>
      <dgm:spPr/>
      <dgm:t>
        <a:bodyPr/>
        <a:lstStyle/>
        <a:p>
          <a:endParaRPr lang="ru-RU"/>
        </a:p>
      </dgm:t>
    </dgm:pt>
    <dgm:pt modelId="{D4C24755-96BF-476E-9581-888E7BBCD534}" type="sibTrans" cxnId="{F5271AFA-F4C8-4741-9271-B4D734F6028E}">
      <dgm:prSet/>
      <dgm:spPr>
        <a:xfrm>
          <a:off x="1426071" y="395494"/>
          <a:ext cx="2634257" cy="2634257"/>
        </a:xfrm>
        <a:solidFill>
          <a:srgbClr val="4F81BD">
            <a:tint val="60000"/>
            <a:hueOff val="0"/>
            <a:satOff val="0"/>
            <a:lumOff val="0"/>
            <a:alphaOff val="0"/>
          </a:srgbClr>
        </a:solidFill>
        <a:ln>
          <a:noFill/>
        </a:ln>
        <a:effectLst/>
      </dgm:spPr>
      <dgm:t>
        <a:bodyPr/>
        <a:lstStyle/>
        <a:p>
          <a:endParaRPr lang="ru-RU"/>
        </a:p>
      </dgm:t>
    </dgm:pt>
    <dgm:pt modelId="{E0B4A29A-70C0-43F4-8957-2E850218C763}">
      <dgm:prSet phldrT="[Текст]"/>
      <dgm:spPr>
        <a:xfrm>
          <a:off x="1094880" y="890317"/>
          <a:ext cx="849481" cy="849481"/>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a:solidFill>
                <a:sysClr val="window" lastClr="FFFFFF"/>
              </a:solidFill>
              <a:latin typeface="Calibri"/>
              <a:ea typeface="+mn-ea"/>
              <a:cs typeface="+mn-cs"/>
            </a:rPr>
            <a:t>Специалисты УО Администрации АГО</a:t>
          </a:r>
        </a:p>
      </dgm:t>
    </dgm:pt>
    <dgm:pt modelId="{9803E667-C7B7-4261-8EED-6A716965FA52}" type="parTrans" cxnId="{99185BEE-D1B4-49AF-928F-29EA7CD7EA8B}">
      <dgm:prSet/>
      <dgm:spPr/>
      <dgm:t>
        <a:bodyPr/>
        <a:lstStyle/>
        <a:p>
          <a:endParaRPr lang="ru-RU"/>
        </a:p>
      </dgm:t>
    </dgm:pt>
    <dgm:pt modelId="{5DE44486-E974-43AB-92B1-7124D6E8CB68}" type="sibTrans" cxnId="{99185BEE-D1B4-49AF-928F-29EA7CD7EA8B}">
      <dgm:prSet/>
      <dgm:spPr>
        <a:xfrm>
          <a:off x="1426071" y="395494"/>
          <a:ext cx="2634257" cy="2634257"/>
        </a:xfrm>
        <a:solidFill>
          <a:srgbClr val="4F81BD">
            <a:tint val="60000"/>
            <a:hueOff val="0"/>
            <a:satOff val="0"/>
            <a:lumOff val="0"/>
            <a:alphaOff val="0"/>
          </a:srgbClr>
        </a:solidFill>
        <a:ln>
          <a:noFill/>
        </a:ln>
        <a:effectLst/>
      </dgm:spPr>
      <dgm:t>
        <a:bodyPr/>
        <a:lstStyle/>
        <a:p>
          <a:endParaRPr lang="ru-RU"/>
        </a:p>
      </dgm:t>
    </dgm:pt>
    <dgm:pt modelId="{14818FDB-A856-45C0-9F6C-5F2C5DCA4131}">
      <dgm:prSet/>
      <dgm:spPr>
        <a:xfrm>
          <a:off x="3074673" y="2328721"/>
          <a:ext cx="849481" cy="849481"/>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a:solidFill>
                <a:sysClr val="window" lastClr="FFFFFF"/>
              </a:solidFill>
              <a:latin typeface="Calibri"/>
              <a:ea typeface="+mn-ea"/>
              <a:cs typeface="+mn-cs"/>
            </a:rPr>
            <a:t>ТКДН и ЗП</a:t>
          </a:r>
        </a:p>
      </dgm:t>
    </dgm:pt>
    <dgm:pt modelId="{68DB5E6E-63BA-430D-AC20-A333C61902A8}" type="parTrans" cxnId="{EA869406-A8D1-4B89-AA93-1A3DCAF5A78E}">
      <dgm:prSet/>
      <dgm:spPr/>
      <dgm:t>
        <a:bodyPr/>
        <a:lstStyle/>
        <a:p>
          <a:endParaRPr lang="ru-RU"/>
        </a:p>
      </dgm:t>
    </dgm:pt>
    <dgm:pt modelId="{A01D45FD-529C-4F28-AF0F-9AD381962071}" type="sibTrans" cxnId="{EA869406-A8D1-4B89-AA93-1A3DCAF5A78E}">
      <dgm:prSet/>
      <dgm:spPr>
        <a:xfrm>
          <a:off x="1426071" y="395494"/>
          <a:ext cx="2634257" cy="2634257"/>
        </a:xfrm>
        <a:solidFill>
          <a:srgbClr val="4F81BD">
            <a:tint val="60000"/>
            <a:hueOff val="0"/>
            <a:satOff val="0"/>
            <a:lumOff val="0"/>
            <a:alphaOff val="0"/>
          </a:srgbClr>
        </a:solidFill>
        <a:ln>
          <a:noFill/>
        </a:ln>
        <a:effectLst/>
      </dgm:spPr>
      <dgm:t>
        <a:bodyPr/>
        <a:lstStyle/>
        <a:p>
          <a:endParaRPr lang="ru-RU"/>
        </a:p>
      </dgm:t>
    </dgm:pt>
    <dgm:pt modelId="{FA8ABC00-0394-40D5-9EB5-232944767E5F}" type="pres">
      <dgm:prSet presAssocID="{EE8A1C91-6547-4C4D-95FC-0191225E42AD}" presName="Name0" presStyleCnt="0">
        <dgm:presLayoutVars>
          <dgm:chMax val="1"/>
          <dgm:dir/>
          <dgm:animLvl val="ctr"/>
          <dgm:resizeHandles val="exact"/>
        </dgm:presLayoutVars>
      </dgm:prSet>
      <dgm:spPr/>
      <dgm:t>
        <a:bodyPr/>
        <a:lstStyle/>
        <a:p>
          <a:endParaRPr lang="ru-RU"/>
        </a:p>
      </dgm:t>
    </dgm:pt>
    <dgm:pt modelId="{77E31850-FD15-4AE3-B21C-FE42AF2494B5}" type="pres">
      <dgm:prSet presAssocID="{3296CB6E-C697-4C0A-A9F2-913F9FEECDBB}" presName="centerShape" presStyleLbl="node0" presStyleIdx="0" presStyleCnt="1"/>
      <dgm:spPr>
        <a:prstGeom prst="ellipse">
          <a:avLst/>
        </a:prstGeom>
      </dgm:spPr>
      <dgm:t>
        <a:bodyPr/>
        <a:lstStyle/>
        <a:p>
          <a:endParaRPr lang="ru-RU"/>
        </a:p>
      </dgm:t>
    </dgm:pt>
    <dgm:pt modelId="{83A2617E-95D7-4534-B0F1-10569AE045CD}" type="pres">
      <dgm:prSet presAssocID="{D49E5855-F6CF-4929-9E64-26934913861F}" presName="node" presStyleLbl="node1" presStyleIdx="0" presStyleCnt="5">
        <dgm:presLayoutVars>
          <dgm:bulletEnabled val="1"/>
        </dgm:presLayoutVars>
      </dgm:prSet>
      <dgm:spPr>
        <a:prstGeom prst="ellipse">
          <a:avLst/>
        </a:prstGeom>
      </dgm:spPr>
      <dgm:t>
        <a:bodyPr/>
        <a:lstStyle/>
        <a:p>
          <a:endParaRPr lang="ru-RU"/>
        </a:p>
      </dgm:t>
    </dgm:pt>
    <dgm:pt modelId="{A2CC4F57-2D67-466E-91CD-12BE8E216B09}" type="pres">
      <dgm:prSet presAssocID="{D49E5855-F6CF-4929-9E64-26934913861F}" presName="dummy" presStyleCnt="0"/>
      <dgm:spPr/>
    </dgm:pt>
    <dgm:pt modelId="{F8669CA4-E571-4E4F-88C3-C36D588EE687}" type="pres">
      <dgm:prSet presAssocID="{FC2C41D7-DC70-481F-8003-CA247FCB6199}" presName="sibTrans" presStyleLbl="sibTrans2D1" presStyleIdx="0" presStyleCnt="5"/>
      <dgm:spPr>
        <a:prstGeom prst="blockArc">
          <a:avLst>
            <a:gd name="adj1" fmla="val 16200000"/>
            <a:gd name="adj2" fmla="val 20520000"/>
            <a:gd name="adj3" fmla="val 4644"/>
          </a:avLst>
        </a:prstGeom>
      </dgm:spPr>
      <dgm:t>
        <a:bodyPr/>
        <a:lstStyle/>
        <a:p>
          <a:endParaRPr lang="ru-RU"/>
        </a:p>
      </dgm:t>
    </dgm:pt>
    <dgm:pt modelId="{506AD30C-5FB8-417B-9AAA-3609612DCBAD}" type="pres">
      <dgm:prSet presAssocID="{4696F497-90CB-47B6-B347-F54A06F18041}" presName="node" presStyleLbl="node1" presStyleIdx="1" presStyleCnt="5">
        <dgm:presLayoutVars>
          <dgm:bulletEnabled val="1"/>
        </dgm:presLayoutVars>
      </dgm:prSet>
      <dgm:spPr>
        <a:prstGeom prst="ellipse">
          <a:avLst/>
        </a:prstGeom>
      </dgm:spPr>
      <dgm:t>
        <a:bodyPr/>
        <a:lstStyle/>
        <a:p>
          <a:endParaRPr lang="ru-RU"/>
        </a:p>
      </dgm:t>
    </dgm:pt>
    <dgm:pt modelId="{A5722DBE-A72A-4CE5-87E2-007D5D9CB26E}" type="pres">
      <dgm:prSet presAssocID="{4696F497-90CB-47B6-B347-F54A06F18041}" presName="dummy" presStyleCnt="0"/>
      <dgm:spPr/>
    </dgm:pt>
    <dgm:pt modelId="{C9898B8F-7436-44FD-90BF-36E6DB441819}" type="pres">
      <dgm:prSet presAssocID="{45D56226-98AD-4167-A067-56DF091A5892}" presName="sibTrans" presStyleLbl="sibTrans2D1" presStyleIdx="1" presStyleCnt="5"/>
      <dgm:spPr>
        <a:prstGeom prst="blockArc">
          <a:avLst>
            <a:gd name="adj1" fmla="val 20520000"/>
            <a:gd name="adj2" fmla="val 3240000"/>
            <a:gd name="adj3" fmla="val 4644"/>
          </a:avLst>
        </a:prstGeom>
      </dgm:spPr>
      <dgm:t>
        <a:bodyPr/>
        <a:lstStyle/>
        <a:p>
          <a:endParaRPr lang="ru-RU"/>
        </a:p>
      </dgm:t>
    </dgm:pt>
    <dgm:pt modelId="{D5CC3449-DBB7-4279-88A7-4C8CA2EC472C}" type="pres">
      <dgm:prSet presAssocID="{14818FDB-A856-45C0-9F6C-5F2C5DCA4131}" presName="node" presStyleLbl="node1" presStyleIdx="2" presStyleCnt="5">
        <dgm:presLayoutVars>
          <dgm:bulletEnabled val="1"/>
        </dgm:presLayoutVars>
      </dgm:prSet>
      <dgm:spPr>
        <a:prstGeom prst="ellipse">
          <a:avLst/>
        </a:prstGeom>
      </dgm:spPr>
      <dgm:t>
        <a:bodyPr/>
        <a:lstStyle/>
        <a:p>
          <a:endParaRPr lang="ru-RU"/>
        </a:p>
      </dgm:t>
    </dgm:pt>
    <dgm:pt modelId="{A7F82B0F-F369-4BD8-A6BA-909F7EB701F7}" type="pres">
      <dgm:prSet presAssocID="{14818FDB-A856-45C0-9F6C-5F2C5DCA4131}" presName="dummy" presStyleCnt="0"/>
      <dgm:spPr/>
    </dgm:pt>
    <dgm:pt modelId="{995988FC-BC2B-4C4E-A0B9-08BB8823A5C7}" type="pres">
      <dgm:prSet presAssocID="{A01D45FD-529C-4F28-AF0F-9AD381962071}" presName="sibTrans" presStyleLbl="sibTrans2D1" presStyleIdx="2" presStyleCnt="5"/>
      <dgm:spPr>
        <a:prstGeom prst="blockArc">
          <a:avLst>
            <a:gd name="adj1" fmla="val 3240000"/>
            <a:gd name="adj2" fmla="val 7560000"/>
            <a:gd name="adj3" fmla="val 4644"/>
          </a:avLst>
        </a:prstGeom>
      </dgm:spPr>
      <dgm:t>
        <a:bodyPr/>
        <a:lstStyle/>
        <a:p>
          <a:endParaRPr lang="ru-RU"/>
        </a:p>
      </dgm:t>
    </dgm:pt>
    <dgm:pt modelId="{380FB804-F912-4627-A5E6-0858940A26F5}" type="pres">
      <dgm:prSet presAssocID="{9FE1BEB9-CB4E-4B66-A271-D4CEEAFE97E3}" presName="node" presStyleLbl="node1" presStyleIdx="3" presStyleCnt="5">
        <dgm:presLayoutVars>
          <dgm:bulletEnabled val="1"/>
        </dgm:presLayoutVars>
      </dgm:prSet>
      <dgm:spPr>
        <a:prstGeom prst="ellipse">
          <a:avLst/>
        </a:prstGeom>
      </dgm:spPr>
      <dgm:t>
        <a:bodyPr/>
        <a:lstStyle/>
        <a:p>
          <a:endParaRPr lang="ru-RU"/>
        </a:p>
      </dgm:t>
    </dgm:pt>
    <dgm:pt modelId="{1196FFEE-1BAC-4DB8-982E-CBCA3F564BE0}" type="pres">
      <dgm:prSet presAssocID="{9FE1BEB9-CB4E-4B66-A271-D4CEEAFE97E3}" presName="dummy" presStyleCnt="0"/>
      <dgm:spPr/>
    </dgm:pt>
    <dgm:pt modelId="{C23F3914-91E4-4852-8F3C-6EBA65DC6E1B}" type="pres">
      <dgm:prSet presAssocID="{D4C24755-96BF-476E-9581-888E7BBCD534}" presName="sibTrans" presStyleLbl="sibTrans2D1" presStyleIdx="3" presStyleCnt="5"/>
      <dgm:spPr>
        <a:prstGeom prst="blockArc">
          <a:avLst>
            <a:gd name="adj1" fmla="val 7560000"/>
            <a:gd name="adj2" fmla="val 11880000"/>
            <a:gd name="adj3" fmla="val 4644"/>
          </a:avLst>
        </a:prstGeom>
      </dgm:spPr>
      <dgm:t>
        <a:bodyPr/>
        <a:lstStyle/>
        <a:p>
          <a:endParaRPr lang="ru-RU"/>
        </a:p>
      </dgm:t>
    </dgm:pt>
    <dgm:pt modelId="{6E81E17E-7BB0-4BFD-BF1D-707CBA377D13}" type="pres">
      <dgm:prSet presAssocID="{E0B4A29A-70C0-43F4-8957-2E850218C763}" presName="node" presStyleLbl="node1" presStyleIdx="4" presStyleCnt="5">
        <dgm:presLayoutVars>
          <dgm:bulletEnabled val="1"/>
        </dgm:presLayoutVars>
      </dgm:prSet>
      <dgm:spPr>
        <a:prstGeom prst="ellipse">
          <a:avLst/>
        </a:prstGeom>
      </dgm:spPr>
      <dgm:t>
        <a:bodyPr/>
        <a:lstStyle/>
        <a:p>
          <a:endParaRPr lang="ru-RU"/>
        </a:p>
      </dgm:t>
    </dgm:pt>
    <dgm:pt modelId="{079D81D8-7798-4BDE-981F-B69DFF200516}" type="pres">
      <dgm:prSet presAssocID="{E0B4A29A-70C0-43F4-8957-2E850218C763}" presName="dummy" presStyleCnt="0"/>
      <dgm:spPr/>
    </dgm:pt>
    <dgm:pt modelId="{006E138E-1997-4B90-B482-5EFD58DA0A8F}" type="pres">
      <dgm:prSet presAssocID="{5DE44486-E974-43AB-92B1-7124D6E8CB68}" presName="sibTrans" presStyleLbl="sibTrans2D1" presStyleIdx="4" presStyleCnt="5"/>
      <dgm:spPr>
        <a:prstGeom prst="blockArc">
          <a:avLst>
            <a:gd name="adj1" fmla="val 11880000"/>
            <a:gd name="adj2" fmla="val 16200000"/>
            <a:gd name="adj3" fmla="val 4644"/>
          </a:avLst>
        </a:prstGeom>
      </dgm:spPr>
      <dgm:t>
        <a:bodyPr/>
        <a:lstStyle/>
        <a:p>
          <a:endParaRPr lang="ru-RU"/>
        </a:p>
      </dgm:t>
    </dgm:pt>
  </dgm:ptLst>
  <dgm:cxnLst>
    <dgm:cxn modelId="{665A42E6-3750-42E7-85D5-36034D2016FD}" type="presOf" srcId="{FC2C41D7-DC70-481F-8003-CA247FCB6199}" destId="{F8669CA4-E571-4E4F-88C3-C36D588EE687}" srcOrd="0" destOrd="0" presId="urn:microsoft.com/office/officeart/2005/8/layout/radial6"/>
    <dgm:cxn modelId="{57DF7FAD-48CD-43A0-B5F4-B7E5A0C20BDC}" srcId="{3296CB6E-C697-4C0A-A9F2-913F9FEECDBB}" destId="{D49E5855-F6CF-4929-9E64-26934913861F}" srcOrd="0" destOrd="0" parTransId="{865FF066-D341-4BA0-94FC-BDC052E0D4EA}" sibTransId="{FC2C41D7-DC70-481F-8003-CA247FCB6199}"/>
    <dgm:cxn modelId="{658720E6-0C02-49E5-A6F0-2F15085DEC35}" type="presOf" srcId="{3296CB6E-C697-4C0A-A9F2-913F9FEECDBB}" destId="{77E31850-FD15-4AE3-B21C-FE42AF2494B5}" srcOrd="0" destOrd="0" presId="urn:microsoft.com/office/officeart/2005/8/layout/radial6"/>
    <dgm:cxn modelId="{446D2359-B15B-4179-B89A-0C7F3D516E9B}" type="presOf" srcId="{5DE44486-E974-43AB-92B1-7124D6E8CB68}" destId="{006E138E-1997-4B90-B482-5EFD58DA0A8F}" srcOrd="0" destOrd="0" presId="urn:microsoft.com/office/officeart/2005/8/layout/radial6"/>
    <dgm:cxn modelId="{F5271AFA-F4C8-4741-9271-B4D734F6028E}" srcId="{3296CB6E-C697-4C0A-A9F2-913F9FEECDBB}" destId="{9FE1BEB9-CB4E-4B66-A271-D4CEEAFE97E3}" srcOrd="3" destOrd="0" parTransId="{4794F506-6DBB-4DC5-B191-FA7522D12036}" sibTransId="{D4C24755-96BF-476E-9581-888E7BBCD534}"/>
    <dgm:cxn modelId="{CB225092-ED77-461A-BBBC-48907CC9B69B}" type="presOf" srcId="{9FE1BEB9-CB4E-4B66-A271-D4CEEAFE97E3}" destId="{380FB804-F912-4627-A5E6-0858940A26F5}" srcOrd="0" destOrd="0" presId="urn:microsoft.com/office/officeart/2005/8/layout/radial6"/>
    <dgm:cxn modelId="{99185BEE-D1B4-49AF-928F-29EA7CD7EA8B}" srcId="{3296CB6E-C697-4C0A-A9F2-913F9FEECDBB}" destId="{E0B4A29A-70C0-43F4-8957-2E850218C763}" srcOrd="4" destOrd="0" parTransId="{9803E667-C7B7-4261-8EED-6A716965FA52}" sibTransId="{5DE44486-E974-43AB-92B1-7124D6E8CB68}"/>
    <dgm:cxn modelId="{590603D4-05AC-40BE-8931-C2FBE82C563F}" type="presOf" srcId="{D4C24755-96BF-476E-9581-888E7BBCD534}" destId="{C23F3914-91E4-4852-8F3C-6EBA65DC6E1B}" srcOrd="0" destOrd="0" presId="urn:microsoft.com/office/officeart/2005/8/layout/radial6"/>
    <dgm:cxn modelId="{490EEE6A-7148-4896-877B-79CA0DD2E685}" type="presOf" srcId="{EE8A1C91-6547-4C4D-95FC-0191225E42AD}" destId="{FA8ABC00-0394-40D5-9EB5-232944767E5F}" srcOrd="0" destOrd="0" presId="urn:microsoft.com/office/officeart/2005/8/layout/radial6"/>
    <dgm:cxn modelId="{5B3733FE-FBA9-4343-BB00-1647CC1E7406}" type="presOf" srcId="{A01D45FD-529C-4F28-AF0F-9AD381962071}" destId="{995988FC-BC2B-4C4E-A0B9-08BB8823A5C7}" srcOrd="0" destOrd="0" presId="urn:microsoft.com/office/officeart/2005/8/layout/radial6"/>
    <dgm:cxn modelId="{C80D193E-0B88-499B-ACDB-A122F428049B}" type="presOf" srcId="{4696F497-90CB-47B6-B347-F54A06F18041}" destId="{506AD30C-5FB8-417B-9AAA-3609612DCBAD}" srcOrd="0" destOrd="0" presId="urn:microsoft.com/office/officeart/2005/8/layout/radial6"/>
    <dgm:cxn modelId="{63B19F5D-A189-4594-8C0B-424E5F3C1B4C}" srcId="{3296CB6E-C697-4C0A-A9F2-913F9FEECDBB}" destId="{4696F497-90CB-47B6-B347-F54A06F18041}" srcOrd="1" destOrd="0" parTransId="{B677FF76-751D-4B93-9FA0-01BB9FB0F9AD}" sibTransId="{45D56226-98AD-4167-A067-56DF091A5892}"/>
    <dgm:cxn modelId="{52000745-93B5-47CF-A3C9-CD97D86C4EAF}" type="presOf" srcId="{E0B4A29A-70C0-43F4-8957-2E850218C763}" destId="{6E81E17E-7BB0-4BFD-BF1D-707CBA377D13}" srcOrd="0" destOrd="0" presId="urn:microsoft.com/office/officeart/2005/8/layout/radial6"/>
    <dgm:cxn modelId="{4666176E-EDFD-4009-90DB-96214F1BDF94}" srcId="{EE8A1C91-6547-4C4D-95FC-0191225E42AD}" destId="{3296CB6E-C697-4C0A-A9F2-913F9FEECDBB}" srcOrd="0" destOrd="0" parTransId="{38E4C4C3-21E4-4808-B301-52ABBA0C92CF}" sibTransId="{80C0F242-1DCE-4C16-94BA-8FA1C11B1B5B}"/>
    <dgm:cxn modelId="{EA869406-A8D1-4B89-AA93-1A3DCAF5A78E}" srcId="{3296CB6E-C697-4C0A-A9F2-913F9FEECDBB}" destId="{14818FDB-A856-45C0-9F6C-5F2C5DCA4131}" srcOrd="2" destOrd="0" parTransId="{68DB5E6E-63BA-430D-AC20-A333C61902A8}" sibTransId="{A01D45FD-529C-4F28-AF0F-9AD381962071}"/>
    <dgm:cxn modelId="{B8E9160F-3BB8-4B23-BD2B-F56E6C0DEB8A}" type="presOf" srcId="{14818FDB-A856-45C0-9F6C-5F2C5DCA4131}" destId="{D5CC3449-DBB7-4279-88A7-4C8CA2EC472C}" srcOrd="0" destOrd="0" presId="urn:microsoft.com/office/officeart/2005/8/layout/radial6"/>
    <dgm:cxn modelId="{DEAC442F-5A26-417B-A3F8-8B86C354F2FE}" type="presOf" srcId="{45D56226-98AD-4167-A067-56DF091A5892}" destId="{C9898B8F-7436-44FD-90BF-36E6DB441819}" srcOrd="0" destOrd="0" presId="urn:microsoft.com/office/officeart/2005/8/layout/radial6"/>
    <dgm:cxn modelId="{A0DF808B-6D6C-46A0-8E5B-5FDE9272A134}" type="presOf" srcId="{D49E5855-F6CF-4929-9E64-26934913861F}" destId="{83A2617E-95D7-4534-B0F1-10569AE045CD}" srcOrd="0" destOrd="0" presId="urn:microsoft.com/office/officeart/2005/8/layout/radial6"/>
    <dgm:cxn modelId="{A6B748A4-CECA-40EB-8EE2-BAFB7F9171C9}" type="presParOf" srcId="{FA8ABC00-0394-40D5-9EB5-232944767E5F}" destId="{77E31850-FD15-4AE3-B21C-FE42AF2494B5}" srcOrd="0" destOrd="0" presId="urn:microsoft.com/office/officeart/2005/8/layout/radial6"/>
    <dgm:cxn modelId="{0958AC4F-FBAC-4A88-B2BB-C00DBE88CB57}" type="presParOf" srcId="{FA8ABC00-0394-40D5-9EB5-232944767E5F}" destId="{83A2617E-95D7-4534-B0F1-10569AE045CD}" srcOrd="1" destOrd="0" presId="urn:microsoft.com/office/officeart/2005/8/layout/radial6"/>
    <dgm:cxn modelId="{6A36B580-96A5-4049-9D6D-3C16F6A60C64}" type="presParOf" srcId="{FA8ABC00-0394-40D5-9EB5-232944767E5F}" destId="{A2CC4F57-2D67-466E-91CD-12BE8E216B09}" srcOrd="2" destOrd="0" presId="urn:microsoft.com/office/officeart/2005/8/layout/radial6"/>
    <dgm:cxn modelId="{5DA3BCAA-4572-4408-BB58-19AB0DEF3942}" type="presParOf" srcId="{FA8ABC00-0394-40D5-9EB5-232944767E5F}" destId="{F8669CA4-E571-4E4F-88C3-C36D588EE687}" srcOrd="3" destOrd="0" presId="urn:microsoft.com/office/officeart/2005/8/layout/radial6"/>
    <dgm:cxn modelId="{9AFBE65C-0CA0-40F6-B293-BAE3D48B9884}" type="presParOf" srcId="{FA8ABC00-0394-40D5-9EB5-232944767E5F}" destId="{506AD30C-5FB8-417B-9AAA-3609612DCBAD}" srcOrd="4" destOrd="0" presId="urn:microsoft.com/office/officeart/2005/8/layout/radial6"/>
    <dgm:cxn modelId="{03B5455E-1241-453A-93D0-EB719B307646}" type="presParOf" srcId="{FA8ABC00-0394-40D5-9EB5-232944767E5F}" destId="{A5722DBE-A72A-4CE5-87E2-007D5D9CB26E}" srcOrd="5" destOrd="0" presId="urn:microsoft.com/office/officeart/2005/8/layout/radial6"/>
    <dgm:cxn modelId="{003E751D-AD10-4642-9ACA-F9D9CD266765}" type="presParOf" srcId="{FA8ABC00-0394-40D5-9EB5-232944767E5F}" destId="{C9898B8F-7436-44FD-90BF-36E6DB441819}" srcOrd="6" destOrd="0" presId="urn:microsoft.com/office/officeart/2005/8/layout/radial6"/>
    <dgm:cxn modelId="{996AB3AF-BF83-451A-9D91-7B6B2F240721}" type="presParOf" srcId="{FA8ABC00-0394-40D5-9EB5-232944767E5F}" destId="{D5CC3449-DBB7-4279-88A7-4C8CA2EC472C}" srcOrd="7" destOrd="0" presId="urn:microsoft.com/office/officeart/2005/8/layout/radial6"/>
    <dgm:cxn modelId="{B4B33DE5-BE89-4144-B08D-B7137751B90F}" type="presParOf" srcId="{FA8ABC00-0394-40D5-9EB5-232944767E5F}" destId="{A7F82B0F-F369-4BD8-A6BA-909F7EB701F7}" srcOrd="8" destOrd="0" presId="urn:microsoft.com/office/officeart/2005/8/layout/radial6"/>
    <dgm:cxn modelId="{8FFEAA93-0FDE-474A-ACC5-AD140AD566B6}" type="presParOf" srcId="{FA8ABC00-0394-40D5-9EB5-232944767E5F}" destId="{995988FC-BC2B-4C4E-A0B9-08BB8823A5C7}" srcOrd="9" destOrd="0" presId="urn:microsoft.com/office/officeart/2005/8/layout/radial6"/>
    <dgm:cxn modelId="{C2508BAC-1410-4AF5-B0C6-B10E8D7DF35A}" type="presParOf" srcId="{FA8ABC00-0394-40D5-9EB5-232944767E5F}" destId="{380FB804-F912-4627-A5E6-0858940A26F5}" srcOrd="10" destOrd="0" presId="urn:microsoft.com/office/officeart/2005/8/layout/radial6"/>
    <dgm:cxn modelId="{8E7B856C-FC75-4366-9BBD-D01C1181076F}" type="presParOf" srcId="{FA8ABC00-0394-40D5-9EB5-232944767E5F}" destId="{1196FFEE-1BAC-4DB8-982E-CBCA3F564BE0}" srcOrd="11" destOrd="0" presId="urn:microsoft.com/office/officeart/2005/8/layout/radial6"/>
    <dgm:cxn modelId="{7C051837-E883-47AF-996F-DC0E355CECD0}" type="presParOf" srcId="{FA8ABC00-0394-40D5-9EB5-232944767E5F}" destId="{C23F3914-91E4-4852-8F3C-6EBA65DC6E1B}" srcOrd="12" destOrd="0" presId="urn:microsoft.com/office/officeart/2005/8/layout/radial6"/>
    <dgm:cxn modelId="{7760149D-B434-4102-AB17-89144E452F6B}" type="presParOf" srcId="{FA8ABC00-0394-40D5-9EB5-232944767E5F}" destId="{6E81E17E-7BB0-4BFD-BF1D-707CBA377D13}" srcOrd="13" destOrd="0" presId="urn:microsoft.com/office/officeart/2005/8/layout/radial6"/>
    <dgm:cxn modelId="{FE1E250A-1A04-4A7A-A9A5-7F257FE4E8F8}" type="presParOf" srcId="{FA8ABC00-0394-40D5-9EB5-232944767E5F}" destId="{079D81D8-7798-4BDE-981F-B69DFF200516}" srcOrd="14" destOrd="0" presId="urn:microsoft.com/office/officeart/2005/8/layout/radial6"/>
    <dgm:cxn modelId="{3BC7321F-16CA-45EB-85E2-D1C3C44C1409}" type="presParOf" srcId="{FA8ABC00-0394-40D5-9EB5-232944767E5F}" destId="{006E138E-1997-4B90-B482-5EFD58DA0A8F}" srcOrd="15" destOrd="0" presId="urn:microsoft.com/office/officeart/2005/8/layout/radial6"/>
  </dgm:cxnLst>
  <dgm:bg/>
  <dgm:whole/>
  <dgm:extLst>
    <a:ext uri="http://schemas.microsoft.com/office/drawing/2008/diagram">
      <dsp:dataModelExt xmlns:dsp="http://schemas.microsoft.com/office/drawing/2008/diagram" xmlns="" relId="rId2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06E138E-1997-4B90-B482-5EFD58DA0A8F}">
      <dsp:nvSpPr>
        <dsp:cNvPr id="0" name=""/>
        <dsp:cNvSpPr/>
      </dsp:nvSpPr>
      <dsp:spPr>
        <a:xfrm>
          <a:off x="1426071" y="395494"/>
          <a:ext cx="2634257" cy="2634257"/>
        </a:xfrm>
        <a:prstGeom prst="blockArc">
          <a:avLst>
            <a:gd name="adj1" fmla="val 11880000"/>
            <a:gd name="adj2" fmla="val 16200000"/>
            <a:gd name="adj3" fmla="val 4644"/>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C23F3914-91E4-4852-8F3C-6EBA65DC6E1B}">
      <dsp:nvSpPr>
        <dsp:cNvPr id="0" name=""/>
        <dsp:cNvSpPr/>
      </dsp:nvSpPr>
      <dsp:spPr>
        <a:xfrm>
          <a:off x="1426071" y="395494"/>
          <a:ext cx="2634257" cy="2634257"/>
        </a:xfrm>
        <a:prstGeom prst="blockArc">
          <a:avLst>
            <a:gd name="adj1" fmla="val 7560000"/>
            <a:gd name="adj2" fmla="val 11880000"/>
            <a:gd name="adj3" fmla="val 4644"/>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995988FC-BC2B-4C4E-A0B9-08BB8823A5C7}">
      <dsp:nvSpPr>
        <dsp:cNvPr id="0" name=""/>
        <dsp:cNvSpPr/>
      </dsp:nvSpPr>
      <dsp:spPr>
        <a:xfrm>
          <a:off x="1426071" y="395494"/>
          <a:ext cx="2634257" cy="2634257"/>
        </a:xfrm>
        <a:prstGeom prst="blockArc">
          <a:avLst>
            <a:gd name="adj1" fmla="val 3240000"/>
            <a:gd name="adj2" fmla="val 7560000"/>
            <a:gd name="adj3" fmla="val 4644"/>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C9898B8F-7436-44FD-90BF-36E6DB441819}">
      <dsp:nvSpPr>
        <dsp:cNvPr id="0" name=""/>
        <dsp:cNvSpPr/>
      </dsp:nvSpPr>
      <dsp:spPr>
        <a:xfrm>
          <a:off x="1426071" y="395494"/>
          <a:ext cx="2634257" cy="2634257"/>
        </a:xfrm>
        <a:prstGeom prst="blockArc">
          <a:avLst>
            <a:gd name="adj1" fmla="val 20520000"/>
            <a:gd name="adj2" fmla="val 3240000"/>
            <a:gd name="adj3" fmla="val 4644"/>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F8669CA4-E571-4E4F-88C3-C36D588EE687}">
      <dsp:nvSpPr>
        <dsp:cNvPr id="0" name=""/>
        <dsp:cNvSpPr/>
      </dsp:nvSpPr>
      <dsp:spPr>
        <a:xfrm>
          <a:off x="1426071" y="395494"/>
          <a:ext cx="2634257" cy="2634257"/>
        </a:xfrm>
        <a:prstGeom prst="blockArc">
          <a:avLst>
            <a:gd name="adj1" fmla="val 16200000"/>
            <a:gd name="adj2" fmla="val 20520000"/>
            <a:gd name="adj3" fmla="val 4644"/>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77E31850-FD15-4AE3-B21C-FE42AF2494B5}">
      <dsp:nvSpPr>
        <dsp:cNvPr id="0" name=""/>
        <dsp:cNvSpPr/>
      </dsp:nvSpPr>
      <dsp:spPr>
        <a:xfrm>
          <a:off x="2136427" y="1105851"/>
          <a:ext cx="1213544" cy="1213544"/>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solidFill>
                <a:sysClr val="window" lastClr="FFFFFF"/>
              </a:solidFill>
              <a:latin typeface="Calibri"/>
              <a:ea typeface="+mn-ea"/>
              <a:cs typeface="+mn-cs"/>
            </a:rPr>
            <a:t>МАОУ "Сажинская СОШ"</a:t>
          </a:r>
        </a:p>
      </dsp:txBody>
      <dsp:txXfrm>
        <a:off x="2136427" y="1105851"/>
        <a:ext cx="1213544" cy="1213544"/>
      </dsp:txXfrm>
    </dsp:sp>
    <dsp:sp modelId="{83A2617E-95D7-4534-B0F1-10569AE045CD}">
      <dsp:nvSpPr>
        <dsp:cNvPr id="0" name=""/>
        <dsp:cNvSpPr/>
      </dsp:nvSpPr>
      <dsp:spPr>
        <a:xfrm>
          <a:off x="2318459" y="1335"/>
          <a:ext cx="849481" cy="849481"/>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ru-RU" sz="600" kern="1200">
              <a:solidFill>
                <a:sysClr val="window" lastClr="FFFFFF"/>
              </a:solidFill>
              <a:latin typeface="Calibri"/>
              <a:ea typeface="+mn-ea"/>
              <a:cs typeface="+mn-cs"/>
            </a:rPr>
            <a:t>Сажинская сельскоая администрация</a:t>
          </a:r>
        </a:p>
      </dsp:txBody>
      <dsp:txXfrm>
        <a:off x="2318459" y="1335"/>
        <a:ext cx="849481" cy="849481"/>
      </dsp:txXfrm>
    </dsp:sp>
    <dsp:sp modelId="{506AD30C-5FB8-417B-9AAA-3609612DCBAD}">
      <dsp:nvSpPr>
        <dsp:cNvPr id="0" name=""/>
        <dsp:cNvSpPr/>
      </dsp:nvSpPr>
      <dsp:spPr>
        <a:xfrm>
          <a:off x="3542038" y="890317"/>
          <a:ext cx="849481" cy="849481"/>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ru-RU" sz="600" kern="1200">
              <a:solidFill>
                <a:sysClr val="window" lastClr="FFFFFF"/>
              </a:solidFill>
              <a:latin typeface="Calibri"/>
              <a:ea typeface="+mn-ea"/>
              <a:cs typeface="+mn-cs"/>
            </a:rPr>
            <a:t>Инспектора ПДН, ОМВД</a:t>
          </a:r>
        </a:p>
      </dsp:txBody>
      <dsp:txXfrm>
        <a:off x="3542038" y="890317"/>
        <a:ext cx="849481" cy="849481"/>
      </dsp:txXfrm>
    </dsp:sp>
    <dsp:sp modelId="{D5CC3449-DBB7-4279-88A7-4C8CA2EC472C}">
      <dsp:nvSpPr>
        <dsp:cNvPr id="0" name=""/>
        <dsp:cNvSpPr/>
      </dsp:nvSpPr>
      <dsp:spPr>
        <a:xfrm>
          <a:off x="3074673" y="2328721"/>
          <a:ext cx="849481" cy="849481"/>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ru-RU" sz="600" kern="1200">
              <a:solidFill>
                <a:sysClr val="window" lastClr="FFFFFF"/>
              </a:solidFill>
              <a:latin typeface="Calibri"/>
              <a:ea typeface="+mn-ea"/>
              <a:cs typeface="+mn-cs"/>
            </a:rPr>
            <a:t>ТКДН и ЗП</a:t>
          </a:r>
        </a:p>
      </dsp:txBody>
      <dsp:txXfrm>
        <a:off x="3074673" y="2328721"/>
        <a:ext cx="849481" cy="849481"/>
      </dsp:txXfrm>
    </dsp:sp>
    <dsp:sp modelId="{380FB804-F912-4627-A5E6-0858940A26F5}">
      <dsp:nvSpPr>
        <dsp:cNvPr id="0" name=""/>
        <dsp:cNvSpPr/>
      </dsp:nvSpPr>
      <dsp:spPr>
        <a:xfrm>
          <a:off x="1562245" y="2328721"/>
          <a:ext cx="849481" cy="849481"/>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ru-RU" sz="600" kern="1200">
              <a:solidFill>
                <a:sysClr val="window" lastClr="FFFFFF"/>
              </a:solidFill>
              <a:latin typeface="Calibri"/>
              <a:ea typeface="+mn-ea"/>
              <a:cs typeface="+mn-cs"/>
            </a:rPr>
            <a:t>специалисты ОВП, пожарной части</a:t>
          </a:r>
        </a:p>
      </dsp:txBody>
      <dsp:txXfrm>
        <a:off x="1562245" y="2328721"/>
        <a:ext cx="849481" cy="849481"/>
      </dsp:txXfrm>
    </dsp:sp>
    <dsp:sp modelId="{6E81E17E-7BB0-4BFD-BF1D-707CBA377D13}">
      <dsp:nvSpPr>
        <dsp:cNvPr id="0" name=""/>
        <dsp:cNvSpPr/>
      </dsp:nvSpPr>
      <dsp:spPr>
        <a:xfrm>
          <a:off x="1094880" y="890317"/>
          <a:ext cx="849481" cy="849481"/>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ru-RU" sz="600" kern="1200">
              <a:solidFill>
                <a:sysClr val="window" lastClr="FFFFFF"/>
              </a:solidFill>
              <a:latin typeface="Calibri"/>
              <a:ea typeface="+mn-ea"/>
              <a:cs typeface="+mn-cs"/>
            </a:rPr>
            <a:t>Специалисты УО Администрации АГО</a:t>
          </a:r>
        </a:p>
      </dsp:txBody>
      <dsp:txXfrm>
        <a:off x="1094880" y="890317"/>
        <a:ext cx="849481" cy="849481"/>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1</Pages>
  <Words>7846</Words>
  <Characters>44726</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HP</cp:lastModifiedBy>
  <cp:revision>26</cp:revision>
  <cp:lastPrinted>2021-04-19T08:29:00Z</cp:lastPrinted>
  <dcterms:created xsi:type="dcterms:W3CDTF">2020-04-20T09:08:00Z</dcterms:created>
  <dcterms:modified xsi:type="dcterms:W3CDTF">2021-04-19T11:44:00Z</dcterms:modified>
</cp:coreProperties>
</file>